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110"/>
        <w:gridCol w:w="62"/>
      </w:tblGrid>
      <w:tr w:rsidR="00FD6A53" w:rsidRPr="00CB5727" w:rsidTr="00CB5727">
        <w:trPr>
          <w:jc w:val="center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</w:tcPr>
          <w:p w:rsidR="00FD6A53" w:rsidRPr="00CB5727" w:rsidRDefault="00FD6A53" w:rsidP="00FD6A53">
            <w:pPr>
              <w:pStyle w:val="a8"/>
              <w:pBdr>
                <w:bottom w:val="single" w:sz="4" w:space="1" w:color="auto"/>
              </w:pBdr>
              <w:tabs>
                <w:tab w:val="num" w:pos="0"/>
                <w:tab w:val="left" w:pos="5954"/>
              </w:tabs>
              <w:spacing w:after="0"/>
              <w:jc w:val="center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ФЕДЕРАЛЬНОЕ ГОСУДАРСТВЕННОЕ БЮДЖЕТНОЕ ОБРАЗОВАТЕЛЬНОЕ </w:t>
            </w:r>
          </w:p>
          <w:p w:rsidR="00FD6A53" w:rsidRPr="00CB5727" w:rsidRDefault="00FD6A53" w:rsidP="00FD6A53">
            <w:pPr>
              <w:pStyle w:val="a8"/>
              <w:pBdr>
                <w:bottom w:val="single" w:sz="4" w:space="1" w:color="auto"/>
              </w:pBdr>
              <w:tabs>
                <w:tab w:val="num" w:pos="0"/>
                <w:tab w:val="left" w:pos="5954"/>
              </w:tabs>
              <w:spacing w:after="0"/>
              <w:jc w:val="center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УЧРЕЖДЕНИЕ </w:t>
            </w:r>
            <w:r w:rsidR="000E5F4B" w:rsidRPr="00CB5727">
              <w:rPr>
                <w:sz w:val="24"/>
                <w:szCs w:val="24"/>
              </w:rPr>
              <w:t xml:space="preserve">ВЫСШЕГО </w:t>
            </w:r>
            <w:r w:rsidRPr="00CB5727">
              <w:rPr>
                <w:sz w:val="24"/>
                <w:szCs w:val="24"/>
              </w:rPr>
              <w:t xml:space="preserve">ОБРАЗОВАНИЯ </w:t>
            </w:r>
          </w:p>
          <w:p w:rsidR="000E5F4B" w:rsidRPr="00CB5727" w:rsidRDefault="000E5F4B" w:rsidP="00FD6A53">
            <w:pPr>
              <w:pStyle w:val="a8"/>
              <w:pBdr>
                <w:bottom w:val="single" w:sz="4" w:space="1" w:color="auto"/>
              </w:pBdr>
              <w:tabs>
                <w:tab w:val="num" w:pos="0"/>
                <w:tab w:val="left" w:pos="595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FD6A53" w:rsidRPr="00CB5727" w:rsidRDefault="000E5F4B" w:rsidP="00FD6A53">
            <w:pPr>
              <w:pStyle w:val="a8"/>
              <w:pBdr>
                <w:bottom w:val="single" w:sz="4" w:space="1" w:color="auto"/>
              </w:pBdr>
              <w:tabs>
                <w:tab w:val="num" w:pos="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B5727">
              <w:rPr>
                <w:b/>
                <w:sz w:val="24"/>
                <w:szCs w:val="24"/>
              </w:rPr>
              <w:t>«ПЕРВЫЙ</w:t>
            </w:r>
            <w:r w:rsidR="00FD6A53" w:rsidRPr="00CB5727">
              <w:rPr>
                <w:b/>
                <w:sz w:val="24"/>
                <w:szCs w:val="24"/>
              </w:rPr>
              <w:t xml:space="preserve"> САНКТ-ПЕТЕРБУРГСКИЙ ГОСУДАРСТВЕННЫЙ МЕДИЦИНСКИЙ УН</w:t>
            </w:r>
            <w:r w:rsidR="00FD6A53" w:rsidRPr="00CB5727">
              <w:rPr>
                <w:b/>
                <w:sz w:val="24"/>
                <w:szCs w:val="24"/>
              </w:rPr>
              <w:t>И</w:t>
            </w:r>
            <w:r w:rsidR="00FD6A53" w:rsidRPr="00CB5727">
              <w:rPr>
                <w:b/>
                <w:sz w:val="24"/>
                <w:szCs w:val="24"/>
              </w:rPr>
              <w:t xml:space="preserve">ВЕРСИТЕТ ИМЕНИ АКАДЕМИКА И.П. ПАВЛОВА» </w:t>
            </w:r>
          </w:p>
          <w:p w:rsidR="00FD6A53" w:rsidRPr="00CB5727" w:rsidRDefault="00FD6A53" w:rsidP="00FD6A53">
            <w:pPr>
              <w:pStyle w:val="a8"/>
              <w:pBdr>
                <w:bottom w:val="single" w:sz="4" w:space="1" w:color="auto"/>
              </w:pBdr>
              <w:tabs>
                <w:tab w:val="num" w:pos="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МИНИСТЕРСТВА ЗДРАВООХРАНЕНИЯ РФ</w:t>
            </w:r>
          </w:p>
          <w:p w:rsidR="00FD6A53" w:rsidRPr="00CB5727" w:rsidRDefault="00FD6A53" w:rsidP="00FD6A53">
            <w:pPr>
              <w:pStyle w:val="a8"/>
              <w:tabs>
                <w:tab w:val="num" w:pos="0"/>
              </w:tabs>
              <w:ind w:firstLine="426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4644"/>
              <w:gridCol w:w="4927"/>
            </w:tblGrid>
            <w:tr w:rsidR="00FD6A53" w:rsidRPr="00CB5727" w:rsidTr="00BA30E4">
              <w:tc>
                <w:tcPr>
                  <w:tcW w:w="4644" w:type="dxa"/>
                </w:tcPr>
                <w:p w:rsidR="00FD6A53" w:rsidRPr="00CB5727" w:rsidRDefault="00FD6A53" w:rsidP="00BA30E4">
                  <w:pPr>
                    <w:pStyle w:val="af0"/>
                    <w:jc w:val="right"/>
                    <w:rPr>
                      <w:b/>
                      <w:caps/>
                    </w:rPr>
                  </w:pPr>
                </w:p>
              </w:tc>
              <w:tc>
                <w:tcPr>
                  <w:tcW w:w="4927" w:type="dxa"/>
                </w:tcPr>
                <w:p w:rsidR="00FD6A53" w:rsidRPr="00CB5727" w:rsidRDefault="00FD6A53" w:rsidP="003B23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7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FD6A53" w:rsidRPr="00CB5727" w:rsidRDefault="00FD6A53" w:rsidP="003B23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заседании Методического Совета ПСПбГМУ им. И.П. Павлова</w:t>
                  </w:r>
                </w:p>
                <w:p w:rsidR="00FD6A53" w:rsidRPr="00CB5727" w:rsidRDefault="00FD6A53" w:rsidP="003B23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0E5F4B"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0E5F4B"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="0023708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протокол №___</w:t>
                  </w:r>
                </w:p>
                <w:p w:rsidR="00FD6A53" w:rsidRPr="00CB5727" w:rsidRDefault="00FD6A53" w:rsidP="003B23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Проректор по учебной работе,</w:t>
                  </w:r>
                </w:p>
                <w:p w:rsidR="00FD6A53" w:rsidRPr="00CB5727" w:rsidRDefault="00FD6A53" w:rsidP="003B23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Методического Совета</w:t>
                  </w:r>
                </w:p>
                <w:p w:rsidR="00FD6A53" w:rsidRPr="00CB5727" w:rsidRDefault="00FD6A53" w:rsidP="003B23C7">
                  <w:pPr>
                    <w:pStyle w:val="af0"/>
                    <w:rPr>
                      <w:b/>
                      <w:caps/>
                    </w:rPr>
                  </w:pPr>
                  <w:r w:rsidRPr="00CB5727">
                    <w:t>___________________А.И. Яременко</w:t>
                  </w:r>
                </w:p>
              </w:tc>
            </w:tr>
          </w:tbl>
          <w:p w:rsidR="00FD6A53" w:rsidRPr="00CB5727" w:rsidRDefault="00FD6A53" w:rsidP="00FD6A53">
            <w:pPr>
              <w:pStyle w:val="a8"/>
              <w:tabs>
                <w:tab w:val="num" w:pos="0"/>
              </w:tabs>
              <w:spacing w:line="276" w:lineRule="auto"/>
              <w:ind w:firstLine="426"/>
              <w:rPr>
                <w:b/>
                <w:sz w:val="24"/>
                <w:szCs w:val="24"/>
              </w:rPr>
            </w:pPr>
          </w:p>
          <w:p w:rsidR="00FD6A53" w:rsidRPr="003B23C7" w:rsidRDefault="00FD6A53" w:rsidP="000E5F4B">
            <w:pPr>
              <w:pStyle w:val="a8"/>
              <w:tabs>
                <w:tab w:val="num" w:pos="0"/>
              </w:tabs>
              <w:spacing w:line="276" w:lineRule="auto"/>
              <w:ind w:firstLine="426"/>
              <w:jc w:val="center"/>
              <w:rPr>
                <w:b/>
                <w:sz w:val="28"/>
                <w:szCs w:val="28"/>
              </w:rPr>
            </w:pPr>
            <w:r w:rsidRPr="003B23C7">
              <w:rPr>
                <w:b/>
                <w:sz w:val="28"/>
                <w:szCs w:val="28"/>
              </w:rPr>
              <w:t>Рабочая программа</w:t>
            </w:r>
          </w:p>
          <w:p w:rsidR="00FD6A53" w:rsidRPr="00CB5727" w:rsidRDefault="00FD6A53" w:rsidP="00FD6A53">
            <w:pPr>
              <w:pStyle w:val="a8"/>
              <w:tabs>
                <w:tab w:val="num" w:pos="0"/>
              </w:tabs>
              <w:ind w:firstLine="426"/>
              <w:outlineLvl w:val="0"/>
              <w:rPr>
                <w:b/>
                <w:sz w:val="24"/>
                <w:szCs w:val="24"/>
              </w:rPr>
            </w:pPr>
          </w:p>
          <w:tbl>
            <w:tblPr>
              <w:tblW w:w="10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2119"/>
              <w:gridCol w:w="7935"/>
            </w:tblGrid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D6A53" w:rsidRPr="00CB5727" w:rsidRDefault="000E5F4B" w:rsidP="00FD6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Государственной Итоговой А</w:t>
                  </w:r>
                  <w:r w:rsidR="00FD6A53" w:rsidRPr="00CB5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ттестации выпускников </w:t>
                  </w:r>
                </w:p>
                <w:p w:rsidR="00FD6A53" w:rsidRPr="00CB5727" w:rsidRDefault="00FD6A53" w:rsidP="00FD6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ФГБОУ ВО ПСПбГМУ им. И.П. Павлова Минздрава России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</w:pPr>
                  <w:r w:rsidRPr="00CB5727"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  <w:t>(наименование дисциплины)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По</w:t>
                  </w:r>
                </w:p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специальности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6A53" w:rsidRPr="00CB5727" w:rsidRDefault="00FD6A53" w:rsidP="00BA30E4">
                  <w:pPr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  <w:p w:rsidR="00FD6A53" w:rsidRPr="00CB5727" w:rsidRDefault="000E5F4B" w:rsidP="00FD6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«Стоматология» </w:t>
                  </w: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31.05.03</w:t>
                  </w:r>
                </w:p>
                <w:p w:rsidR="00FD6A53" w:rsidRPr="00CB5727" w:rsidRDefault="00FD6A53" w:rsidP="00FD6A5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уровень высшего образования-специалетет</w:t>
                  </w:r>
                </w:p>
              </w:tc>
            </w:tr>
            <w:tr w:rsidR="00FD6A53" w:rsidRPr="00CB5727" w:rsidTr="00BA30E4">
              <w:trPr>
                <w:trHeight w:val="261"/>
              </w:trPr>
              <w:tc>
                <w:tcPr>
                  <w:tcW w:w="211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  <w:t xml:space="preserve">                                                         (наименование и код специальности)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Факультет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6A53" w:rsidRPr="00CB5727" w:rsidRDefault="000E5F4B" w:rsidP="00FD6A53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Стоматологический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</w:pPr>
                  <w:r w:rsidRPr="00CB5727"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  <w:t>(наименование факультета)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 xml:space="preserve">Кафедра 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6A53" w:rsidRPr="00CB5727" w:rsidRDefault="000E5F4B" w:rsidP="00FD6A53">
                  <w:pPr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  <w:t>Стоматологии терапевтической</w:t>
                  </w:r>
                </w:p>
                <w:p w:rsidR="000E5F4B" w:rsidRPr="00CB5727" w:rsidRDefault="000E5F4B" w:rsidP="00FD6A53">
                  <w:pPr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  <w:t>Стоматологии ортопедической и материаловедения с курсом ортодо</w:t>
                  </w:r>
                  <w:r w:rsidRPr="00CB5727"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  <w:t>н</w:t>
                  </w:r>
                  <w:r w:rsidRPr="00CB5727"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  <w:t>тии взрослых</w:t>
                  </w:r>
                </w:p>
                <w:p w:rsidR="000E5F4B" w:rsidRPr="00CB5727" w:rsidRDefault="000E5F4B" w:rsidP="00FD6A53">
                  <w:pPr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</w:pPr>
                  <w:r w:rsidRPr="00CB5727">
                    <w:rPr>
                      <w:rFonts w:ascii="Times New Roman" w:eastAsia="MS Mincho" w:hAnsi="Times New Roman"/>
                      <w:b/>
                      <w:sz w:val="24"/>
                      <w:szCs w:val="24"/>
                    </w:rPr>
                    <w:t>Стоматологии хирургической и челюстно-лицевой хирургии</w:t>
                  </w:r>
                </w:p>
              </w:tc>
            </w:tr>
            <w:tr w:rsidR="00FD6A53" w:rsidRPr="00CB5727" w:rsidTr="00BA30E4"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both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6A53" w:rsidRPr="00CB5727" w:rsidRDefault="00FD6A53" w:rsidP="00BA30E4">
                  <w:pPr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</w:pPr>
                  <w:r w:rsidRPr="00CB5727">
                    <w:rPr>
                      <w:rFonts w:ascii="Times New Roman" w:eastAsia="MS Mincho" w:hAnsi="Times New Roman"/>
                      <w:sz w:val="24"/>
                      <w:szCs w:val="24"/>
                      <w:vertAlign w:val="superscript"/>
                    </w:rPr>
                    <w:t>(наименование кафедры)</w:t>
                  </w:r>
                </w:p>
              </w:tc>
            </w:tr>
          </w:tbl>
          <w:p w:rsidR="00FD6A53" w:rsidRDefault="00FD6A53" w:rsidP="000E5F4B">
            <w:pPr>
              <w:pStyle w:val="a8"/>
              <w:tabs>
                <w:tab w:val="num" w:pos="0"/>
              </w:tabs>
              <w:ind w:firstLine="0"/>
              <w:outlineLvl w:val="0"/>
              <w:rPr>
                <w:b/>
                <w:sz w:val="24"/>
                <w:szCs w:val="24"/>
              </w:rPr>
            </w:pPr>
          </w:p>
          <w:p w:rsidR="003B23C7" w:rsidRDefault="003B23C7" w:rsidP="000E5F4B">
            <w:pPr>
              <w:pStyle w:val="a8"/>
              <w:tabs>
                <w:tab w:val="num" w:pos="0"/>
              </w:tabs>
              <w:ind w:firstLine="0"/>
              <w:outlineLvl w:val="0"/>
              <w:rPr>
                <w:b/>
                <w:sz w:val="24"/>
                <w:szCs w:val="24"/>
              </w:rPr>
            </w:pPr>
          </w:p>
          <w:p w:rsidR="003B23C7" w:rsidRDefault="003B23C7" w:rsidP="000E5F4B">
            <w:pPr>
              <w:pStyle w:val="a8"/>
              <w:tabs>
                <w:tab w:val="num" w:pos="0"/>
              </w:tabs>
              <w:ind w:firstLine="0"/>
              <w:outlineLvl w:val="0"/>
              <w:rPr>
                <w:b/>
                <w:sz w:val="24"/>
                <w:szCs w:val="24"/>
              </w:rPr>
            </w:pPr>
          </w:p>
          <w:p w:rsidR="003B23C7" w:rsidRDefault="003B23C7" w:rsidP="000E5F4B">
            <w:pPr>
              <w:pStyle w:val="a8"/>
              <w:tabs>
                <w:tab w:val="num" w:pos="0"/>
              </w:tabs>
              <w:ind w:firstLine="0"/>
              <w:outlineLvl w:val="0"/>
              <w:rPr>
                <w:b/>
                <w:sz w:val="24"/>
                <w:szCs w:val="24"/>
              </w:rPr>
            </w:pPr>
          </w:p>
          <w:p w:rsidR="00FD6A53" w:rsidRPr="00CB5727" w:rsidRDefault="00FD6A53" w:rsidP="00FD6A53">
            <w:pPr>
              <w:pStyle w:val="a8"/>
              <w:tabs>
                <w:tab w:val="num" w:pos="0"/>
              </w:tabs>
              <w:ind w:firstLine="426"/>
              <w:outlineLvl w:val="0"/>
              <w:rPr>
                <w:b/>
                <w:sz w:val="24"/>
                <w:szCs w:val="24"/>
              </w:rPr>
            </w:pPr>
          </w:p>
          <w:p w:rsidR="00FD6A53" w:rsidRPr="00CB5727" w:rsidRDefault="00FD6A53" w:rsidP="00FD6A53">
            <w:pPr>
              <w:pStyle w:val="a8"/>
              <w:tabs>
                <w:tab w:val="num" w:pos="0"/>
              </w:tabs>
              <w:spacing w:after="0"/>
              <w:ind w:firstLine="426"/>
              <w:jc w:val="center"/>
              <w:rPr>
                <w:b/>
                <w:sz w:val="24"/>
                <w:szCs w:val="24"/>
              </w:rPr>
            </w:pPr>
            <w:r w:rsidRPr="00CB5727">
              <w:rPr>
                <w:b/>
                <w:sz w:val="24"/>
                <w:szCs w:val="24"/>
              </w:rPr>
              <w:t xml:space="preserve">Санкт-Петербург </w:t>
            </w:r>
          </w:p>
          <w:p w:rsidR="009543A7" w:rsidRPr="00704D3A" w:rsidRDefault="00704D3A" w:rsidP="00CB5727">
            <w:pPr>
              <w:pStyle w:val="a8"/>
              <w:tabs>
                <w:tab w:val="num" w:pos="0"/>
              </w:tabs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9543A7" w:rsidRPr="00CB5727" w:rsidRDefault="009543A7" w:rsidP="00FD6A53">
            <w:pPr>
              <w:pStyle w:val="af1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3" w:rsidRPr="00CB5727" w:rsidRDefault="00FD6A53" w:rsidP="00FD6A53">
            <w:pPr>
              <w:pStyle w:val="af1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</w:t>
            </w:r>
            <w:r w:rsidRPr="00CB5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5727">
              <w:rPr>
                <w:rFonts w:ascii="Times New Roman" w:hAnsi="Times New Roman" w:cs="Times New Roman"/>
                <w:sz w:val="24"/>
                <w:szCs w:val="24"/>
              </w:rPr>
              <w:t>тельным стандартом высшего образования по направлению подготовки</w:t>
            </w:r>
            <w:r w:rsidR="006422AE" w:rsidRPr="00CB5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4B" w:rsidRPr="00CB57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31.05.03</w:t>
            </w:r>
            <w:r w:rsidR="000E5F4B" w:rsidRPr="00CB572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5F4B" w:rsidRPr="00CB5727">
              <w:rPr>
                <w:rFonts w:ascii="Times New Roman" w:hAnsi="Times New Roman" w:cs="Times New Roman"/>
                <w:sz w:val="24"/>
                <w:szCs w:val="24"/>
              </w:rPr>
              <w:t>утвержденным приказом Минобрнауки России от 09.02.2016 г. № 96 и учебным планом.</w:t>
            </w:r>
          </w:p>
          <w:p w:rsidR="00FD6A53" w:rsidRPr="00CB5727" w:rsidRDefault="00FD6A53" w:rsidP="00FD6A53">
            <w:pPr>
              <w:pStyle w:val="af1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3" w:rsidRPr="00CB5727" w:rsidRDefault="00FD6A53" w:rsidP="009543A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Рабочая программ</w:t>
            </w:r>
            <w:r w:rsidR="000E5F4B" w:rsidRPr="00CB5727">
              <w:rPr>
                <w:rFonts w:ascii="Times New Roman" w:hAnsi="Times New Roman"/>
                <w:sz w:val="24"/>
                <w:szCs w:val="24"/>
              </w:rPr>
              <w:t>а обсуждена на заседании кафедр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F4B" w:rsidRPr="00CB5727">
              <w:rPr>
                <w:rFonts w:ascii="Times New Roman" w:eastAsia="MS Mincho" w:hAnsi="Times New Roman"/>
                <w:sz w:val="24"/>
                <w:szCs w:val="24"/>
              </w:rPr>
              <w:t xml:space="preserve">Стоматологии терапевтической, </w:t>
            </w:r>
            <w:r w:rsidR="0023708B">
              <w:rPr>
                <w:rFonts w:ascii="Times New Roman" w:eastAsia="MS Mincho" w:hAnsi="Times New Roman"/>
                <w:sz w:val="24"/>
                <w:szCs w:val="24"/>
              </w:rPr>
              <w:t>(протокол № от          ) ,</w:t>
            </w:r>
            <w:r w:rsidR="000E5F4B" w:rsidRPr="00CB5727">
              <w:rPr>
                <w:rFonts w:ascii="Times New Roman" w:eastAsia="MS Mincho" w:hAnsi="Times New Roman"/>
                <w:sz w:val="24"/>
                <w:szCs w:val="24"/>
              </w:rPr>
              <w:t xml:space="preserve">Стоматологии ортопедической и материаловедения с курсом ортодонтии взрослых, </w:t>
            </w:r>
            <w:r w:rsidR="0023708B">
              <w:rPr>
                <w:rFonts w:ascii="Times New Roman" w:eastAsia="MS Mincho" w:hAnsi="Times New Roman"/>
                <w:sz w:val="24"/>
                <w:szCs w:val="24"/>
              </w:rPr>
              <w:t>(протокол № от          ) ,</w:t>
            </w:r>
            <w:r w:rsidR="000E5F4B" w:rsidRPr="00CB5727">
              <w:rPr>
                <w:rFonts w:ascii="Times New Roman" w:eastAsia="MS Mincho" w:hAnsi="Times New Roman"/>
                <w:sz w:val="24"/>
                <w:szCs w:val="24"/>
              </w:rPr>
              <w:t>Стоматологии хирургической и челюстно-лицевой хирургии</w:t>
            </w:r>
            <w:r w:rsidR="000E5F4B" w:rsidRPr="00CB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8B">
              <w:rPr>
                <w:rFonts w:ascii="Times New Roman" w:eastAsia="MS Mincho" w:hAnsi="Times New Roman"/>
                <w:sz w:val="24"/>
                <w:szCs w:val="24"/>
              </w:rPr>
              <w:t xml:space="preserve">(протокол № от          ) </w:t>
            </w:r>
          </w:p>
          <w:p w:rsidR="000E5F4B" w:rsidRPr="00CB5727" w:rsidRDefault="000E5F4B" w:rsidP="000E5F4B">
            <w:pPr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Составители: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>Заведующий кафедрой</w:t>
            </w:r>
            <w:r w:rsidRPr="00CB5727">
              <w:rPr>
                <w:rFonts w:eastAsia="MS Mincho"/>
              </w:rPr>
              <w:t xml:space="preserve"> Стоматологии терапевтической,</w:t>
            </w:r>
            <w:r w:rsidRPr="00CB5727">
              <w:rPr>
                <w:color w:val="000000"/>
              </w:rPr>
              <w:t xml:space="preserve"> , профессор  </w:t>
            </w:r>
            <w:r w:rsidR="009543A7" w:rsidRPr="00CB5727">
              <w:rPr>
                <w:color w:val="000000"/>
              </w:rPr>
              <w:t xml:space="preserve">                     </w:t>
            </w:r>
            <w:r w:rsidRPr="00CB5727">
              <w:rPr>
                <w:color w:val="000000"/>
              </w:rPr>
              <w:t xml:space="preserve"> Орехова Л.Ю.</w:t>
            </w:r>
          </w:p>
          <w:p w:rsidR="000E5F4B" w:rsidRPr="00CB5727" w:rsidRDefault="000E5F4B" w:rsidP="000E5F4B">
            <w:pPr>
              <w:pStyle w:val="a5"/>
              <w:rPr>
                <w:rFonts w:eastAsia="MS Mincho"/>
              </w:rPr>
            </w:pPr>
            <w:r w:rsidRPr="00CB5727">
              <w:rPr>
                <w:color w:val="000000"/>
              </w:rPr>
              <w:t>Заведующий кафедрой</w:t>
            </w:r>
            <w:r w:rsidRPr="00CB5727">
              <w:rPr>
                <w:rFonts w:eastAsia="MS Mincho"/>
              </w:rPr>
              <w:t xml:space="preserve"> Стоматологии ортопедической и материаловедения с курсом ортодонтии взрослых,</w:t>
            </w:r>
            <w:r w:rsidRPr="00CB5727">
              <w:rPr>
                <w:color w:val="000000"/>
              </w:rPr>
              <w:t xml:space="preserve"> , профессор                                                     </w:t>
            </w:r>
            <w:r w:rsidR="009543A7" w:rsidRPr="00CB5727">
              <w:rPr>
                <w:color w:val="000000"/>
              </w:rPr>
              <w:t xml:space="preserve">                                                  </w:t>
            </w:r>
            <w:r w:rsidRPr="00CB5727">
              <w:rPr>
                <w:color w:val="000000"/>
              </w:rPr>
              <w:t>Трезубов В.Н.</w:t>
            </w:r>
          </w:p>
          <w:p w:rsidR="009543A7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rFonts w:eastAsia="MS Mincho"/>
              </w:rPr>
              <w:t xml:space="preserve"> </w:t>
            </w:r>
            <w:r w:rsidRPr="00CB5727">
              <w:rPr>
                <w:color w:val="000000"/>
              </w:rPr>
              <w:t>Заведующий кафедрой</w:t>
            </w:r>
            <w:r w:rsidRPr="00CB5727">
              <w:rPr>
                <w:rFonts w:eastAsia="MS Mincho"/>
              </w:rPr>
              <w:t xml:space="preserve"> Стоматологии хирургической и челюстно-лицевой хирургии</w:t>
            </w:r>
            <w:r w:rsidRPr="00CB5727">
              <w:rPr>
                <w:color w:val="000000"/>
              </w:rPr>
              <w:t xml:space="preserve">, 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 xml:space="preserve">профессор                                                                                            </w:t>
            </w:r>
            <w:r w:rsidR="009543A7" w:rsidRPr="00CB5727">
              <w:rPr>
                <w:color w:val="000000"/>
              </w:rPr>
              <w:t xml:space="preserve">                               </w:t>
            </w:r>
            <w:r w:rsidRPr="00CB5727">
              <w:rPr>
                <w:color w:val="000000"/>
              </w:rPr>
              <w:t>Яременко А.И.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 xml:space="preserve">Заведующий учебной частью кафедры </w:t>
            </w:r>
            <w:r w:rsidRPr="00CB5727">
              <w:rPr>
                <w:rFonts w:eastAsia="MS Mincho"/>
              </w:rPr>
              <w:t>Стоматологии терапевтической</w:t>
            </w:r>
            <w:r w:rsidRPr="00CB5727">
              <w:rPr>
                <w:color w:val="000000"/>
              </w:rPr>
              <w:t xml:space="preserve">, 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 xml:space="preserve">доцент                                                                                                        </w:t>
            </w:r>
            <w:r w:rsidR="009543A7" w:rsidRPr="00CB5727">
              <w:rPr>
                <w:color w:val="000000"/>
              </w:rPr>
              <w:t xml:space="preserve">                        </w:t>
            </w:r>
            <w:r w:rsidRPr="00CB5727">
              <w:rPr>
                <w:color w:val="000000"/>
              </w:rPr>
              <w:t xml:space="preserve">  Кучумова Е.Д.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 xml:space="preserve">Заведующий учебной частью кафедры </w:t>
            </w:r>
            <w:r w:rsidRPr="00CB5727">
              <w:rPr>
                <w:rFonts w:eastAsia="MS Mincho"/>
              </w:rPr>
              <w:t>Стоматологии ортопедической и материаловедения с ку</w:t>
            </w:r>
            <w:r w:rsidRPr="00CB5727">
              <w:rPr>
                <w:rFonts w:eastAsia="MS Mincho"/>
              </w:rPr>
              <w:t>р</w:t>
            </w:r>
            <w:r w:rsidRPr="00CB5727">
              <w:rPr>
                <w:rFonts w:eastAsia="MS Mincho"/>
              </w:rPr>
              <w:t>сом ортодонтии взрослых</w:t>
            </w:r>
          </w:p>
          <w:p w:rsidR="000E5F4B" w:rsidRPr="00CB5727" w:rsidRDefault="000E5F4B" w:rsidP="000E5F4B">
            <w:pPr>
              <w:pStyle w:val="a5"/>
              <w:rPr>
                <w:color w:val="000000"/>
              </w:rPr>
            </w:pPr>
            <w:r w:rsidRPr="00CB5727">
              <w:rPr>
                <w:color w:val="000000"/>
              </w:rPr>
              <w:t xml:space="preserve">профессор                                                                                                     </w:t>
            </w:r>
            <w:r w:rsidR="009543A7" w:rsidRPr="00CB5727">
              <w:rPr>
                <w:color w:val="000000"/>
              </w:rPr>
              <w:t xml:space="preserve">                        </w:t>
            </w:r>
            <w:r w:rsidRPr="00CB5727">
              <w:rPr>
                <w:color w:val="000000"/>
              </w:rPr>
              <w:t>Мишнев Л.М.</w:t>
            </w:r>
          </w:p>
          <w:p w:rsidR="009543A7" w:rsidRPr="00CB5727" w:rsidRDefault="000E5F4B" w:rsidP="000E5F4B">
            <w:pPr>
              <w:pStyle w:val="a5"/>
              <w:rPr>
                <w:rFonts w:eastAsia="MS Mincho"/>
              </w:rPr>
            </w:pPr>
            <w:r w:rsidRPr="00CB5727">
              <w:rPr>
                <w:color w:val="000000"/>
              </w:rPr>
              <w:t xml:space="preserve">Заведующий учебной частью кафедры </w:t>
            </w:r>
            <w:r w:rsidRPr="00CB5727">
              <w:rPr>
                <w:rFonts w:eastAsia="MS Mincho"/>
              </w:rPr>
              <w:t>Стоматологии хирургической и челюстно-лицевой хиру</w:t>
            </w:r>
            <w:r w:rsidRPr="00CB5727">
              <w:rPr>
                <w:rFonts w:eastAsia="MS Mincho"/>
              </w:rPr>
              <w:t>р</w:t>
            </w:r>
            <w:r w:rsidRPr="00CB5727">
              <w:rPr>
                <w:rFonts w:eastAsia="MS Mincho"/>
              </w:rPr>
              <w:t xml:space="preserve">гии, </w:t>
            </w:r>
          </w:p>
          <w:p w:rsidR="000E5F4B" w:rsidRPr="00CB5727" w:rsidRDefault="0023708B" w:rsidP="009543A7">
            <w:pPr>
              <w:pStyle w:val="a5"/>
              <w:rPr>
                <w:rFonts w:eastAsia="MS Mincho"/>
              </w:rPr>
            </w:pPr>
            <w:r>
              <w:rPr>
                <w:rFonts w:eastAsia="MS Mincho"/>
              </w:rPr>
              <w:t>Доцент</w:t>
            </w:r>
            <w:r w:rsidR="009543A7" w:rsidRPr="00CB5727">
              <w:rPr>
                <w:rFonts w:eastAsia="MS Mincho"/>
              </w:rPr>
              <w:t xml:space="preserve">                                                                                                </w:t>
            </w:r>
            <w:r w:rsidR="003B23C7">
              <w:rPr>
                <w:rFonts w:eastAsia="MS Mincho"/>
              </w:rPr>
              <w:t xml:space="preserve">                      </w:t>
            </w:r>
            <w:r w:rsidR="009543A7" w:rsidRPr="00CB5727">
              <w:rPr>
                <w:rFonts w:eastAsia="MS Mincho"/>
              </w:rPr>
              <w:t>Пахомова Н.В.</w:t>
            </w:r>
          </w:p>
          <w:p w:rsidR="009543A7" w:rsidRPr="00CB5727" w:rsidRDefault="009543A7" w:rsidP="009543A7">
            <w:pPr>
              <w:pStyle w:val="a5"/>
              <w:rPr>
                <w:rFonts w:eastAsia="MS Mincho"/>
              </w:rPr>
            </w:pPr>
          </w:p>
          <w:p w:rsidR="000E5F4B" w:rsidRDefault="000E5F4B" w:rsidP="000E5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08B" w:rsidRDefault="0023708B" w:rsidP="000E5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08B" w:rsidRDefault="0023708B" w:rsidP="000E5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08B" w:rsidRDefault="0023708B" w:rsidP="000E5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08B" w:rsidRPr="00CB5727" w:rsidRDefault="0023708B" w:rsidP="000E5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A53" w:rsidRPr="00CB5727" w:rsidRDefault="00FD6A53" w:rsidP="0095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43A7" w:rsidRPr="00CB5727" w:rsidRDefault="009543A7" w:rsidP="0095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43A7" w:rsidRPr="00CB5727" w:rsidRDefault="009543A7" w:rsidP="0095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43A7" w:rsidRPr="00CB5727" w:rsidRDefault="009543A7" w:rsidP="0095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FD6A53" w:rsidRPr="00CB5727" w:rsidRDefault="00FD6A53" w:rsidP="00D61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16A" w:rsidRPr="00CB5727" w:rsidRDefault="00D61D94" w:rsidP="00C00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572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Программа</w:t>
      </w:r>
      <w:r w:rsidRPr="00CB572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572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государственной </w:t>
      </w:r>
      <w:r w:rsidR="00F96C0B" w:rsidRPr="00CB572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итоговой </w:t>
      </w:r>
      <w:r w:rsidRPr="00CB572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аттестации выпускников </w:t>
      </w:r>
      <w:r w:rsidR="001B1AAF" w:rsidRPr="00CB572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</w:t>
      </w:r>
      <w:r w:rsidRPr="00CB572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ГБОУ ВО ПСПбГМУ им. И.П. Павлова Минздрава России</w:t>
      </w:r>
      <w:r w:rsidRPr="00CB572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5727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9543A7" w:rsidRPr="00CB5727">
        <w:rPr>
          <w:rFonts w:ascii="Times New Roman" w:hAnsi="Times New Roman"/>
          <w:sz w:val="24"/>
          <w:szCs w:val="24"/>
          <w:shd w:val="clear" w:color="auto" w:fill="FFFFFF"/>
        </w:rPr>
        <w:t>специальности Стоматология</w:t>
      </w:r>
      <w:r w:rsidRPr="00CB5727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Программа) </w:t>
      </w:r>
      <w:r w:rsidR="0037716A" w:rsidRPr="00CB5727">
        <w:rPr>
          <w:rFonts w:ascii="Times New Roman" w:hAnsi="Times New Roman"/>
          <w:sz w:val="24"/>
          <w:szCs w:val="24"/>
          <w:shd w:val="clear" w:color="auto" w:fill="FFFFFF"/>
        </w:rPr>
        <w:t>ра</w:t>
      </w:r>
      <w:r w:rsidR="0037716A" w:rsidRPr="00CB572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37716A" w:rsidRPr="00CB5727">
        <w:rPr>
          <w:rFonts w:ascii="Times New Roman" w:hAnsi="Times New Roman"/>
          <w:sz w:val="24"/>
          <w:szCs w:val="24"/>
          <w:shd w:val="clear" w:color="auto" w:fill="FFFFFF"/>
        </w:rPr>
        <w:t>пространяется на</w:t>
      </w:r>
      <w:r w:rsidRPr="00CB5727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студентов </w:t>
      </w:r>
      <w:r w:rsidR="009543A7" w:rsidRPr="00CB5727">
        <w:rPr>
          <w:rFonts w:ascii="Times New Roman" w:hAnsi="Times New Roman"/>
          <w:sz w:val="24"/>
          <w:szCs w:val="24"/>
          <w:shd w:val="clear" w:color="auto" w:fill="FFFFFF"/>
        </w:rPr>
        <w:t>стоматологического</w:t>
      </w:r>
      <w:r w:rsidR="00843F75" w:rsidRPr="00CB5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5727">
        <w:rPr>
          <w:rFonts w:ascii="Times New Roman" w:hAnsi="Times New Roman"/>
          <w:sz w:val="24"/>
          <w:szCs w:val="24"/>
          <w:shd w:val="clear" w:color="auto" w:fill="FFFFFF"/>
        </w:rPr>
        <w:t>факультета</w:t>
      </w:r>
      <w:r w:rsidR="0037716A" w:rsidRPr="00CB5727">
        <w:rPr>
          <w:rFonts w:ascii="Times New Roman" w:hAnsi="Times New Roman"/>
          <w:sz w:val="24"/>
          <w:szCs w:val="24"/>
          <w:shd w:val="clear" w:color="auto" w:fill="FFFFFF"/>
        </w:rPr>
        <w:t>. Программа регулирует проведение государственной итоговой атте</w:t>
      </w:r>
      <w:r w:rsidR="009543A7" w:rsidRPr="00CB5727">
        <w:rPr>
          <w:rFonts w:ascii="Times New Roman" w:hAnsi="Times New Roman"/>
          <w:sz w:val="24"/>
          <w:szCs w:val="24"/>
          <w:shd w:val="clear" w:color="auto" w:fill="FFFFFF"/>
        </w:rPr>
        <w:t>стации по специальности 31.05.03 Стоматология</w:t>
      </w:r>
      <w:r w:rsidR="0037716A" w:rsidRPr="00CB572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B5727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AA03F3" w:rsidRPr="00CB5727" w:rsidRDefault="00D61D94" w:rsidP="00C00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CB5727">
        <w:rPr>
          <w:rFonts w:ascii="Times New Roman" w:hAnsi="Times New Roman"/>
          <w:sz w:val="24"/>
          <w:szCs w:val="24"/>
          <w:shd w:val="clear" w:color="auto" w:fill="FFFFFF"/>
        </w:rPr>
        <w:t>Настоящая Программа разработана в соответствии</w:t>
      </w:r>
      <w:r w:rsidRPr="00CB5727">
        <w:rPr>
          <w:rFonts w:ascii="Times New Roman" w:hAnsi="Times New Roman"/>
          <w:sz w:val="24"/>
          <w:szCs w:val="24"/>
        </w:rPr>
        <w:t xml:space="preserve"> с: </w:t>
      </w:r>
      <w:r w:rsidR="008B4985" w:rsidRPr="00CB5727">
        <w:rPr>
          <w:rStyle w:val="a7"/>
          <w:rFonts w:ascii="Times New Roman" w:hAnsi="Times New Roman"/>
          <w:szCs w:val="24"/>
        </w:rPr>
        <w:t xml:space="preserve">Федеральным законом от 29.12.2012 г. № 273-ФЗ «Об образовании в Российской Федерации», </w:t>
      </w:r>
      <w:r w:rsidR="008B4985" w:rsidRPr="00CB5727">
        <w:rPr>
          <w:rFonts w:ascii="Times New Roman" w:hAnsi="Times New Roman"/>
          <w:szCs w:val="24"/>
        </w:rPr>
        <w:t>Приказом Минобрнауки России от 19.12.2013 № 1367 «Об утверждении Порядка организации и осуществления образовательной деятел</w:t>
      </w:r>
      <w:r w:rsidR="008B4985" w:rsidRPr="00CB5727">
        <w:rPr>
          <w:rFonts w:ascii="Times New Roman" w:hAnsi="Times New Roman"/>
          <w:szCs w:val="24"/>
        </w:rPr>
        <w:t>ь</w:t>
      </w:r>
      <w:r w:rsidR="008B4985" w:rsidRPr="00CB5727">
        <w:rPr>
          <w:rFonts w:ascii="Times New Roman" w:hAnsi="Times New Roman"/>
          <w:szCs w:val="24"/>
        </w:rPr>
        <w:t>ности по образовательным программам высшего образования – программам бакалавриата, программам специалитета, программам магистратуры», Приказом Минобрнауки России от 29.06.2015 № 636 "Об у</w:t>
      </w:r>
      <w:r w:rsidR="008B4985" w:rsidRPr="00CB5727">
        <w:rPr>
          <w:rFonts w:ascii="Times New Roman" w:hAnsi="Times New Roman"/>
          <w:szCs w:val="24"/>
        </w:rPr>
        <w:t>т</w:t>
      </w:r>
      <w:r w:rsidR="008B4985" w:rsidRPr="00CB5727">
        <w:rPr>
          <w:rFonts w:ascii="Times New Roman" w:hAnsi="Times New Roman"/>
          <w:szCs w:val="24"/>
        </w:rPr>
        <w:t>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</w:t>
      </w:r>
      <w:r w:rsidR="008B4985" w:rsidRPr="00CB5727">
        <w:rPr>
          <w:rFonts w:ascii="Times New Roman" w:hAnsi="Times New Roman"/>
          <w:szCs w:val="24"/>
        </w:rPr>
        <w:t>у</w:t>
      </w:r>
      <w:r w:rsidR="008B4985" w:rsidRPr="00CB5727">
        <w:rPr>
          <w:rFonts w:ascii="Times New Roman" w:hAnsi="Times New Roman"/>
          <w:szCs w:val="24"/>
        </w:rPr>
        <w:t>ры",</w:t>
      </w:r>
      <w:r w:rsidR="00AA03F3" w:rsidRPr="00CB5727">
        <w:rPr>
          <w:rFonts w:ascii="Times New Roman" w:hAnsi="Times New Roman"/>
          <w:szCs w:val="24"/>
        </w:rPr>
        <w:t xml:space="preserve"> </w:t>
      </w:r>
      <w:r w:rsidR="008B4985" w:rsidRPr="00CB5727">
        <w:rPr>
          <w:rFonts w:ascii="Times New Roman" w:hAnsi="Times New Roman"/>
          <w:szCs w:val="24"/>
        </w:rPr>
        <w:t xml:space="preserve"> </w:t>
      </w:r>
      <w:r w:rsidR="00AA03F3" w:rsidRPr="00CB5727">
        <w:rPr>
          <w:rFonts w:ascii="Times New Roman" w:hAnsi="Times New Roman"/>
          <w:szCs w:val="24"/>
        </w:rPr>
        <w:t>Приказом Минобрнауки России от 17.08.2015 № 853 «Об утверждении федерального образов</w:t>
      </w:r>
      <w:r w:rsidR="00AA03F3" w:rsidRPr="00CB5727">
        <w:rPr>
          <w:rFonts w:ascii="Times New Roman" w:hAnsi="Times New Roman"/>
          <w:szCs w:val="24"/>
        </w:rPr>
        <w:t>а</w:t>
      </w:r>
      <w:r w:rsidR="00AA03F3" w:rsidRPr="00CB5727">
        <w:rPr>
          <w:rFonts w:ascii="Times New Roman" w:hAnsi="Times New Roman"/>
          <w:szCs w:val="24"/>
        </w:rPr>
        <w:t>тельного стандарта высшего образ</w:t>
      </w:r>
      <w:r w:rsidR="007A3F53" w:rsidRPr="00CB5727">
        <w:rPr>
          <w:rFonts w:ascii="Times New Roman" w:hAnsi="Times New Roman"/>
          <w:szCs w:val="24"/>
        </w:rPr>
        <w:t>ования по специальности 31.05.03 Стоматология</w:t>
      </w:r>
      <w:r w:rsidR="00AA03F3" w:rsidRPr="00CB5727">
        <w:rPr>
          <w:rFonts w:ascii="Times New Roman" w:hAnsi="Times New Roman"/>
          <w:szCs w:val="24"/>
        </w:rPr>
        <w:t xml:space="preserve"> (уровень специал</w:t>
      </w:r>
      <w:r w:rsidR="00AA03F3" w:rsidRPr="00CB5727">
        <w:rPr>
          <w:rFonts w:ascii="Times New Roman" w:hAnsi="Times New Roman"/>
          <w:szCs w:val="24"/>
        </w:rPr>
        <w:t>и</w:t>
      </w:r>
      <w:r w:rsidR="00AA03F3" w:rsidRPr="00CB5727">
        <w:rPr>
          <w:rFonts w:ascii="Times New Roman" w:hAnsi="Times New Roman"/>
          <w:szCs w:val="24"/>
        </w:rPr>
        <w:t xml:space="preserve">тета),  </w:t>
      </w:r>
      <w:r w:rsidR="008B4985" w:rsidRPr="00CB5727">
        <w:rPr>
          <w:rFonts w:ascii="Times New Roman" w:hAnsi="Times New Roman"/>
          <w:szCs w:val="24"/>
        </w:rPr>
        <w:t>другими нормами действующего законодательства, Уставом Университета, локальными норм</w:t>
      </w:r>
      <w:r w:rsidR="008B4985" w:rsidRPr="00CB5727">
        <w:rPr>
          <w:rFonts w:ascii="Times New Roman" w:hAnsi="Times New Roman"/>
          <w:szCs w:val="24"/>
        </w:rPr>
        <w:t>а</w:t>
      </w:r>
      <w:r w:rsidR="008B4985" w:rsidRPr="00CB5727">
        <w:rPr>
          <w:rFonts w:ascii="Times New Roman" w:hAnsi="Times New Roman"/>
          <w:szCs w:val="24"/>
        </w:rPr>
        <w:t>тивными актами Университета</w:t>
      </w:r>
      <w:r w:rsidR="00AA03F3" w:rsidRPr="00CB5727">
        <w:rPr>
          <w:rFonts w:ascii="Times New Roman" w:hAnsi="Times New Roman"/>
          <w:szCs w:val="24"/>
        </w:rPr>
        <w:t>.</w:t>
      </w:r>
      <w:r w:rsidR="00207D3D" w:rsidRPr="00CB5727">
        <w:rPr>
          <w:rFonts w:ascii="Times New Roman" w:hAnsi="Times New Roman"/>
          <w:szCs w:val="24"/>
        </w:rPr>
        <w:t xml:space="preserve"> </w:t>
      </w:r>
    </w:p>
    <w:p w:rsidR="00944FA7" w:rsidRPr="00CB5727" w:rsidRDefault="00944FA7" w:rsidP="00C00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D6A53" w:rsidRPr="00CB5727" w:rsidRDefault="00FD6A53" w:rsidP="000E458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Цели и задачи государственной итоговой аттестации</w:t>
      </w:r>
    </w:p>
    <w:p w:rsidR="00FD6A53" w:rsidRPr="00CB5727" w:rsidRDefault="00FD6A53" w:rsidP="00C00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D94" w:rsidRPr="00CB5727" w:rsidRDefault="00944FA7" w:rsidP="003B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1.1</w:t>
      </w:r>
      <w:r w:rsidR="004836EB" w:rsidRPr="00CB5727">
        <w:rPr>
          <w:rFonts w:ascii="Times New Roman" w:hAnsi="Times New Roman"/>
          <w:sz w:val="24"/>
          <w:szCs w:val="24"/>
        </w:rPr>
        <w:t>. Г</w:t>
      </w:r>
      <w:r w:rsidR="00D61D94" w:rsidRPr="00CB5727">
        <w:rPr>
          <w:rFonts w:ascii="Times New Roman" w:hAnsi="Times New Roman"/>
          <w:sz w:val="24"/>
          <w:szCs w:val="24"/>
        </w:rPr>
        <w:t xml:space="preserve">осударственная </w:t>
      </w:r>
      <w:r w:rsidR="007A3F53" w:rsidRPr="00CB5727">
        <w:rPr>
          <w:rFonts w:ascii="Times New Roman" w:hAnsi="Times New Roman"/>
          <w:sz w:val="24"/>
          <w:szCs w:val="24"/>
        </w:rPr>
        <w:t>Итоговая</w:t>
      </w:r>
      <w:r w:rsidR="004836EB" w:rsidRPr="00CB5727">
        <w:rPr>
          <w:rFonts w:ascii="Times New Roman" w:hAnsi="Times New Roman"/>
          <w:sz w:val="24"/>
          <w:szCs w:val="24"/>
        </w:rPr>
        <w:t xml:space="preserve"> </w:t>
      </w:r>
      <w:r w:rsidR="00D61D94" w:rsidRPr="00CB5727">
        <w:rPr>
          <w:rFonts w:ascii="Times New Roman" w:hAnsi="Times New Roman"/>
          <w:sz w:val="24"/>
          <w:szCs w:val="24"/>
        </w:rPr>
        <w:t xml:space="preserve">аттестация (далее - </w:t>
      </w:r>
      <w:r w:rsidR="004836EB" w:rsidRPr="00CB5727">
        <w:rPr>
          <w:rFonts w:ascii="Times New Roman" w:hAnsi="Times New Roman"/>
          <w:sz w:val="24"/>
          <w:szCs w:val="24"/>
        </w:rPr>
        <w:t>ГИА</w:t>
      </w:r>
      <w:r w:rsidR="00D61D94" w:rsidRPr="00CB5727">
        <w:rPr>
          <w:rFonts w:ascii="Times New Roman" w:hAnsi="Times New Roman"/>
          <w:sz w:val="24"/>
          <w:szCs w:val="24"/>
        </w:rPr>
        <w:t xml:space="preserve">) выпускников </w:t>
      </w:r>
      <w:r w:rsidR="001B1AAF" w:rsidRPr="00CB5727">
        <w:rPr>
          <w:rFonts w:ascii="Times New Roman" w:hAnsi="Times New Roman"/>
          <w:sz w:val="24"/>
          <w:szCs w:val="24"/>
        </w:rPr>
        <w:t>Ф</w:t>
      </w:r>
      <w:r w:rsidR="00D61D94" w:rsidRPr="00CB5727">
        <w:rPr>
          <w:rFonts w:ascii="Times New Roman" w:hAnsi="Times New Roman"/>
          <w:sz w:val="24"/>
          <w:szCs w:val="24"/>
        </w:rPr>
        <w:t xml:space="preserve">ГБОУ ВО ПСПбГМУ им. И.П. Павлова Минздрава </w:t>
      </w:r>
      <w:r w:rsidR="004836EB" w:rsidRPr="00CB5727">
        <w:rPr>
          <w:rFonts w:ascii="Times New Roman" w:hAnsi="Times New Roman"/>
          <w:sz w:val="24"/>
          <w:szCs w:val="24"/>
        </w:rPr>
        <w:t>РФ</w:t>
      </w:r>
      <w:r w:rsidR="00D61D94" w:rsidRPr="00CB5727">
        <w:rPr>
          <w:rFonts w:ascii="Times New Roman" w:hAnsi="Times New Roman"/>
          <w:sz w:val="24"/>
          <w:szCs w:val="24"/>
        </w:rPr>
        <w:t xml:space="preserve"> (далее – Университет) по </w:t>
      </w:r>
      <w:r w:rsidR="00364650" w:rsidRPr="00CB5727">
        <w:rPr>
          <w:rFonts w:ascii="Times New Roman" w:hAnsi="Times New Roman"/>
          <w:sz w:val="24"/>
          <w:szCs w:val="24"/>
        </w:rPr>
        <w:t>специальност</w:t>
      </w:r>
      <w:r w:rsidR="007A3F53" w:rsidRPr="00CB5727">
        <w:rPr>
          <w:rFonts w:ascii="Times New Roman" w:hAnsi="Times New Roman"/>
          <w:sz w:val="24"/>
          <w:szCs w:val="24"/>
        </w:rPr>
        <w:t>и «Стоматология</w:t>
      </w:r>
      <w:r w:rsidR="00364650" w:rsidRPr="00CB5727">
        <w:rPr>
          <w:rFonts w:ascii="Times New Roman" w:hAnsi="Times New Roman"/>
          <w:sz w:val="24"/>
          <w:szCs w:val="24"/>
        </w:rPr>
        <w:t>»</w:t>
      </w:r>
      <w:r w:rsidR="00D61D94" w:rsidRPr="00CB5727">
        <w:rPr>
          <w:rFonts w:ascii="Times New Roman" w:hAnsi="Times New Roman"/>
          <w:sz w:val="24"/>
          <w:szCs w:val="24"/>
        </w:rPr>
        <w:t xml:space="preserve"> пр</w:t>
      </w:r>
      <w:r w:rsidR="00D61D94" w:rsidRPr="00CB5727">
        <w:rPr>
          <w:rFonts w:ascii="Times New Roman" w:hAnsi="Times New Roman"/>
          <w:sz w:val="24"/>
          <w:szCs w:val="24"/>
        </w:rPr>
        <w:t>о</w:t>
      </w:r>
      <w:r w:rsidR="00D61D94" w:rsidRPr="00CB5727">
        <w:rPr>
          <w:rFonts w:ascii="Times New Roman" w:hAnsi="Times New Roman"/>
          <w:sz w:val="24"/>
          <w:szCs w:val="24"/>
        </w:rPr>
        <w:t xml:space="preserve">водится по окончании полного курса обучения и заключается в определении соответствия уровня профессиональной подготовки выпускника требованиям </w:t>
      </w:r>
      <w:r w:rsidR="004836EB" w:rsidRPr="00CB5727">
        <w:rPr>
          <w:rFonts w:ascii="Times New Roman" w:hAnsi="Times New Roman"/>
          <w:sz w:val="24"/>
          <w:szCs w:val="24"/>
        </w:rPr>
        <w:t xml:space="preserve">федерального </w:t>
      </w:r>
      <w:r w:rsidR="00D61D94" w:rsidRPr="00CB5727">
        <w:rPr>
          <w:rFonts w:ascii="Times New Roman" w:hAnsi="Times New Roman"/>
          <w:sz w:val="24"/>
          <w:szCs w:val="24"/>
        </w:rPr>
        <w:t>государственн</w:t>
      </w:r>
      <w:r w:rsidR="00D61D94" w:rsidRPr="00CB5727">
        <w:rPr>
          <w:rFonts w:ascii="Times New Roman" w:hAnsi="Times New Roman"/>
          <w:sz w:val="24"/>
          <w:szCs w:val="24"/>
        </w:rPr>
        <w:t>о</w:t>
      </w:r>
      <w:r w:rsidR="00D61D94" w:rsidRPr="00CB5727">
        <w:rPr>
          <w:rFonts w:ascii="Times New Roman" w:hAnsi="Times New Roman"/>
          <w:sz w:val="24"/>
          <w:szCs w:val="24"/>
        </w:rPr>
        <w:t>го образовательного стандарта высшего образования с последующей выдачей диплома госуда</w:t>
      </w:r>
      <w:r w:rsidR="00D61D94" w:rsidRPr="00CB5727">
        <w:rPr>
          <w:rFonts w:ascii="Times New Roman" w:hAnsi="Times New Roman"/>
          <w:sz w:val="24"/>
          <w:szCs w:val="24"/>
        </w:rPr>
        <w:t>р</w:t>
      </w:r>
      <w:r w:rsidR="00D61D94" w:rsidRPr="00CB5727">
        <w:rPr>
          <w:rFonts w:ascii="Times New Roman" w:hAnsi="Times New Roman"/>
          <w:sz w:val="24"/>
          <w:szCs w:val="24"/>
        </w:rPr>
        <w:t xml:space="preserve">ственного образца о высшем образовании. </w:t>
      </w:r>
    </w:p>
    <w:p w:rsidR="00D61D94" w:rsidRPr="00CB5727" w:rsidRDefault="00944FA7" w:rsidP="003B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1.2</w:t>
      </w:r>
      <w:r w:rsidR="00D61D94" w:rsidRPr="00CB5727">
        <w:rPr>
          <w:rFonts w:ascii="Times New Roman" w:hAnsi="Times New Roman"/>
          <w:sz w:val="24"/>
          <w:szCs w:val="24"/>
        </w:rPr>
        <w:t xml:space="preserve">. Основной целью </w:t>
      </w:r>
      <w:r w:rsidR="004836EB" w:rsidRPr="00CB5727">
        <w:rPr>
          <w:rFonts w:ascii="Times New Roman" w:hAnsi="Times New Roman"/>
          <w:sz w:val="24"/>
          <w:szCs w:val="24"/>
        </w:rPr>
        <w:t>ГИА</w:t>
      </w:r>
      <w:r w:rsidR="00D61D94" w:rsidRPr="00CB5727">
        <w:rPr>
          <w:rFonts w:ascii="Times New Roman" w:hAnsi="Times New Roman"/>
          <w:sz w:val="24"/>
          <w:szCs w:val="24"/>
        </w:rPr>
        <w:t xml:space="preserve"> выпускников по специальности </w:t>
      </w:r>
      <w:r w:rsidR="007A3F53" w:rsidRPr="00CB5727">
        <w:rPr>
          <w:rFonts w:ascii="Times New Roman" w:hAnsi="Times New Roman"/>
          <w:sz w:val="24"/>
          <w:szCs w:val="24"/>
        </w:rPr>
        <w:t>«Стоматология</w:t>
      </w:r>
      <w:r w:rsidR="00364650" w:rsidRPr="00CB5727">
        <w:rPr>
          <w:rFonts w:ascii="Times New Roman" w:hAnsi="Times New Roman"/>
          <w:sz w:val="24"/>
          <w:szCs w:val="24"/>
        </w:rPr>
        <w:t>»</w:t>
      </w:r>
      <w:r w:rsidR="00D61D94" w:rsidRPr="00CB5727">
        <w:rPr>
          <w:rFonts w:ascii="Times New Roman" w:hAnsi="Times New Roman"/>
          <w:sz w:val="24"/>
          <w:szCs w:val="24"/>
        </w:rPr>
        <w:t xml:space="preserve"> является определ</w:t>
      </w:r>
      <w:r w:rsidR="00D61D94" w:rsidRPr="00CB5727">
        <w:rPr>
          <w:rFonts w:ascii="Times New Roman" w:hAnsi="Times New Roman"/>
          <w:sz w:val="24"/>
          <w:szCs w:val="24"/>
        </w:rPr>
        <w:t>е</w:t>
      </w:r>
      <w:r w:rsidR="00D61D94" w:rsidRPr="00CB5727">
        <w:rPr>
          <w:rFonts w:ascii="Times New Roman" w:hAnsi="Times New Roman"/>
          <w:sz w:val="24"/>
          <w:szCs w:val="24"/>
        </w:rPr>
        <w:t>ние и</w:t>
      </w:r>
      <w:r w:rsidR="00D61D94" w:rsidRPr="00CB5727">
        <w:rPr>
          <w:rFonts w:ascii="Times New Roman" w:hAnsi="Times New Roman"/>
          <w:i/>
          <w:sz w:val="24"/>
          <w:szCs w:val="24"/>
        </w:rPr>
        <w:t xml:space="preserve"> </w:t>
      </w:r>
      <w:r w:rsidR="00D61D94" w:rsidRPr="00CB5727">
        <w:rPr>
          <w:rFonts w:ascii="Times New Roman" w:hAnsi="Times New Roman"/>
          <w:sz w:val="24"/>
          <w:szCs w:val="24"/>
        </w:rPr>
        <w:t xml:space="preserve">оценка уровня теоретической и практической подготовки, предусмотренной </w:t>
      </w:r>
      <w:r w:rsidR="004836EB" w:rsidRPr="00CB5727">
        <w:rPr>
          <w:rFonts w:ascii="Times New Roman" w:hAnsi="Times New Roman"/>
          <w:sz w:val="24"/>
          <w:szCs w:val="24"/>
        </w:rPr>
        <w:t xml:space="preserve">федеральным </w:t>
      </w:r>
      <w:r w:rsidR="00D61D94" w:rsidRPr="00CB5727">
        <w:rPr>
          <w:rFonts w:ascii="Times New Roman" w:hAnsi="Times New Roman"/>
          <w:sz w:val="24"/>
          <w:szCs w:val="24"/>
        </w:rPr>
        <w:t>государственным  образовательным стандартом высшего образования.</w:t>
      </w:r>
    </w:p>
    <w:p w:rsidR="00D61D94" w:rsidRPr="00CB5727" w:rsidRDefault="00D61D94" w:rsidP="003B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1.</w:t>
      </w:r>
      <w:r w:rsidR="00944FA7" w:rsidRPr="00CB5727">
        <w:rPr>
          <w:rFonts w:ascii="Times New Roman" w:hAnsi="Times New Roman"/>
          <w:sz w:val="24"/>
          <w:szCs w:val="24"/>
        </w:rPr>
        <w:t>3</w:t>
      </w:r>
      <w:r w:rsidRPr="00CB5727">
        <w:rPr>
          <w:rFonts w:ascii="Times New Roman" w:hAnsi="Times New Roman"/>
          <w:sz w:val="24"/>
          <w:szCs w:val="24"/>
        </w:rPr>
        <w:t xml:space="preserve">. К </w:t>
      </w:r>
      <w:r w:rsidR="004836EB" w:rsidRPr="00CB5727">
        <w:rPr>
          <w:rFonts w:ascii="Times New Roman" w:hAnsi="Times New Roman"/>
          <w:sz w:val="24"/>
          <w:szCs w:val="24"/>
        </w:rPr>
        <w:t>ГИА</w:t>
      </w:r>
      <w:r w:rsidRPr="00CB5727">
        <w:rPr>
          <w:rFonts w:ascii="Times New Roman" w:hAnsi="Times New Roman"/>
          <w:sz w:val="24"/>
          <w:szCs w:val="24"/>
        </w:rPr>
        <w:t xml:space="preserve"> допускаются студенты, завершившие полный курс обучения в рамках учебного пл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на по специальности «</w:t>
      </w:r>
      <w:r w:rsidR="007A3F53" w:rsidRPr="00CB5727">
        <w:rPr>
          <w:rFonts w:ascii="Times New Roman" w:hAnsi="Times New Roman"/>
          <w:sz w:val="24"/>
          <w:szCs w:val="24"/>
        </w:rPr>
        <w:t>Стоматология</w:t>
      </w:r>
      <w:r w:rsidRPr="00CB5727">
        <w:rPr>
          <w:rFonts w:ascii="Times New Roman" w:hAnsi="Times New Roman"/>
          <w:sz w:val="24"/>
          <w:szCs w:val="24"/>
        </w:rPr>
        <w:t>»</w:t>
      </w:r>
      <w:r w:rsidR="004836EB" w:rsidRPr="00CB5727">
        <w:rPr>
          <w:rFonts w:ascii="Times New Roman" w:hAnsi="Times New Roman"/>
          <w:sz w:val="24"/>
          <w:szCs w:val="24"/>
        </w:rPr>
        <w:t xml:space="preserve"> и освоивших основную образовательную программу высшего образования (программу специалитета по спец</w:t>
      </w:r>
      <w:r w:rsidR="007A3F53" w:rsidRPr="00CB5727">
        <w:rPr>
          <w:rFonts w:ascii="Times New Roman" w:hAnsi="Times New Roman"/>
          <w:sz w:val="24"/>
          <w:szCs w:val="24"/>
        </w:rPr>
        <w:t>иальности 31.05.03 «Стоматология</w:t>
      </w:r>
      <w:r w:rsidR="004836EB" w:rsidRPr="00CB5727">
        <w:rPr>
          <w:rFonts w:ascii="Times New Roman" w:hAnsi="Times New Roman"/>
          <w:sz w:val="24"/>
          <w:szCs w:val="24"/>
        </w:rPr>
        <w:t>»)</w:t>
      </w:r>
      <w:r w:rsidRPr="00CB5727">
        <w:rPr>
          <w:rFonts w:ascii="Times New Roman" w:hAnsi="Times New Roman"/>
          <w:sz w:val="24"/>
          <w:szCs w:val="24"/>
        </w:rPr>
        <w:t>.</w:t>
      </w:r>
    </w:p>
    <w:p w:rsidR="00A1510A" w:rsidRPr="00CB5727" w:rsidRDefault="00A1510A" w:rsidP="003B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1.4.Задачи государственной итоговой аттестации по направлению подготовки заключаются </w:t>
      </w:r>
    </w:p>
    <w:p w:rsidR="00A1510A" w:rsidRPr="00CB5727" w:rsidRDefault="00A1510A" w:rsidP="003B23C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 оценке уровня сформированности у выпускников необходимых общекуль</w:t>
      </w:r>
      <w:r w:rsidR="007A3F53" w:rsidRPr="00CB5727">
        <w:rPr>
          <w:rFonts w:ascii="Times New Roman" w:hAnsi="Times New Roman"/>
          <w:sz w:val="24"/>
          <w:szCs w:val="24"/>
        </w:rPr>
        <w:t>турных, о</w:t>
      </w:r>
      <w:r w:rsidR="007A3F53" w:rsidRPr="00CB5727">
        <w:rPr>
          <w:rFonts w:ascii="Times New Roman" w:hAnsi="Times New Roman"/>
          <w:sz w:val="24"/>
          <w:szCs w:val="24"/>
        </w:rPr>
        <w:t>б</w:t>
      </w:r>
      <w:r w:rsidR="007A3F53" w:rsidRPr="00CB5727">
        <w:rPr>
          <w:rFonts w:ascii="Times New Roman" w:hAnsi="Times New Roman"/>
          <w:sz w:val="24"/>
          <w:szCs w:val="24"/>
        </w:rPr>
        <w:t>щепрофессиональных</w:t>
      </w:r>
      <w:r w:rsidRPr="00CB5727">
        <w:rPr>
          <w:rFonts w:ascii="Times New Roman" w:hAnsi="Times New Roman"/>
          <w:sz w:val="24"/>
          <w:szCs w:val="24"/>
        </w:rPr>
        <w:t xml:space="preserve">, профессиональных компетенций; </w:t>
      </w:r>
    </w:p>
    <w:p w:rsidR="00A1510A" w:rsidRPr="00CB5727" w:rsidRDefault="00A1510A" w:rsidP="003B23C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 определении уровня теоретической и практической подготовки для выполнения фун</w:t>
      </w:r>
      <w:r w:rsidRPr="00CB5727">
        <w:rPr>
          <w:rFonts w:ascii="Times New Roman" w:hAnsi="Times New Roman"/>
          <w:sz w:val="24"/>
          <w:szCs w:val="24"/>
        </w:rPr>
        <w:t>к</w:t>
      </w:r>
      <w:r w:rsidRPr="00CB5727">
        <w:rPr>
          <w:rFonts w:ascii="Times New Roman" w:hAnsi="Times New Roman"/>
          <w:sz w:val="24"/>
          <w:szCs w:val="24"/>
        </w:rPr>
        <w:t xml:space="preserve">ций профессиональной деятельности; </w:t>
      </w:r>
    </w:p>
    <w:p w:rsidR="00A1510A" w:rsidRPr="00CB5727" w:rsidRDefault="00A1510A" w:rsidP="003B23C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 выявлении уровня профессиональной подготовленности к самостоятельному решению профессиональных задач различной степени сложности.</w:t>
      </w:r>
    </w:p>
    <w:p w:rsidR="003B23C7" w:rsidRDefault="003B23C7" w:rsidP="003B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650" w:rsidRPr="00CB5727" w:rsidRDefault="00D61D94" w:rsidP="003B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1.</w:t>
      </w:r>
      <w:r w:rsidR="00A1510A" w:rsidRPr="00CB5727">
        <w:rPr>
          <w:rFonts w:ascii="Times New Roman" w:hAnsi="Times New Roman"/>
          <w:sz w:val="24"/>
          <w:szCs w:val="24"/>
        </w:rPr>
        <w:t>5</w:t>
      </w:r>
      <w:r w:rsidRPr="00CB5727">
        <w:rPr>
          <w:rFonts w:ascii="Times New Roman" w:hAnsi="Times New Roman"/>
          <w:sz w:val="24"/>
          <w:szCs w:val="24"/>
        </w:rPr>
        <w:t xml:space="preserve">. </w:t>
      </w:r>
      <w:r w:rsidR="004836EB" w:rsidRPr="00CB5727">
        <w:rPr>
          <w:rFonts w:ascii="Times New Roman" w:hAnsi="Times New Roman"/>
          <w:sz w:val="24"/>
          <w:szCs w:val="24"/>
        </w:rPr>
        <w:t>ГИА</w:t>
      </w:r>
      <w:r w:rsidR="00364650" w:rsidRPr="00CB5727">
        <w:rPr>
          <w:rFonts w:ascii="Times New Roman" w:hAnsi="Times New Roman"/>
          <w:sz w:val="24"/>
          <w:szCs w:val="24"/>
        </w:rPr>
        <w:t xml:space="preserve"> выпускни</w:t>
      </w:r>
      <w:r w:rsidR="007A3F53" w:rsidRPr="00CB5727">
        <w:rPr>
          <w:rFonts w:ascii="Times New Roman" w:hAnsi="Times New Roman"/>
          <w:sz w:val="24"/>
          <w:szCs w:val="24"/>
        </w:rPr>
        <w:t>ков стоматологического</w:t>
      </w:r>
      <w:r w:rsidR="00364650" w:rsidRPr="00CB5727">
        <w:rPr>
          <w:rFonts w:ascii="Times New Roman" w:hAnsi="Times New Roman"/>
          <w:sz w:val="24"/>
          <w:szCs w:val="24"/>
        </w:rPr>
        <w:t xml:space="preserve"> факультета проводится в форме </w:t>
      </w:r>
      <w:r w:rsidR="004836EB" w:rsidRPr="00CB5727">
        <w:rPr>
          <w:rFonts w:ascii="Times New Roman" w:hAnsi="Times New Roman"/>
          <w:sz w:val="24"/>
          <w:szCs w:val="24"/>
        </w:rPr>
        <w:t>государственного (</w:t>
      </w:r>
      <w:r w:rsidR="00364650" w:rsidRPr="00CB5727">
        <w:rPr>
          <w:rFonts w:ascii="Times New Roman" w:hAnsi="Times New Roman"/>
          <w:sz w:val="24"/>
          <w:szCs w:val="24"/>
        </w:rPr>
        <w:t>итогового междисциплинарного</w:t>
      </w:r>
      <w:r w:rsidR="004836EB" w:rsidRPr="00CB5727">
        <w:rPr>
          <w:rFonts w:ascii="Times New Roman" w:hAnsi="Times New Roman"/>
          <w:sz w:val="24"/>
          <w:szCs w:val="24"/>
        </w:rPr>
        <w:t>)</w:t>
      </w:r>
      <w:r w:rsidR="00364650" w:rsidRPr="00CB5727">
        <w:rPr>
          <w:rFonts w:ascii="Times New Roman" w:hAnsi="Times New Roman"/>
          <w:sz w:val="24"/>
          <w:szCs w:val="24"/>
        </w:rPr>
        <w:t xml:space="preserve"> экзамена по специальности </w:t>
      </w:r>
      <w:r w:rsidR="007A3F53" w:rsidRPr="00CB5727">
        <w:rPr>
          <w:rFonts w:ascii="Times New Roman" w:hAnsi="Times New Roman"/>
          <w:sz w:val="24"/>
          <w:szCs w:val="24"/>
        </w:rPr>
        <w:t>31.05.03 - Стоматология</w:t>
      </w:r>
      <w:r w:rsidR="00364650" w:rsidRPr="00CB5727">
        <w:rPr>
          <w:rFonts w:ascii="Times New Roman" w:hAnsi="Times New Roman"/>
          <w:sz w:val="24"/>
          <w:szCs w:val="24"/>
        </w:rPr>
        <w:t xml:space="preserve">, который проходит поэтапно и включает следующие </w:t>
      </w:r>
      <w:r w:rsidR="004836EB" w:rsidRPr="00CB5727">
        <w:rPr>
          <w:rFonts w:ascii="Times New Roman" w:hAnsi="Times New Roman"/>
          <w:sz w:val="24"/>
          <w:szCs w:val="24"/>
        </w:rPr>
        <w:t xml:space="preserve">государственные </w:t>
      </w:r>
      <w:r w:rsidR="00364650" w:rsidRPr="00CB5727">
        <w:rPr>
          <w:rFonts w:ascii="Times New Roman" w:hAnsi="Times New Roman"/>
          <w:sz w:val="24"/>
          <w:szCs w:val="24"/>
        </w:rPr>
        <w:t>аттестационные испытания:</w:t>
      </w:r>
    </w:p>
    <w:p w:rsidR="00364650" w:rsidRPr="00CB5727" w:rsidRDefault="00364650" w:rsidP="003B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• проверка уровня освоения практических </w:t>
      </w:r>
      <w:r w:rsidR="004836EB" w:rsidRPr="00CB5727">
        <w:rPr>
          <w:rFonts w:ascii="Times New Roman" w:hAnsi="Times New Roman"/>
          <w:sz w:val="24"/>
          <w:szCs w:val="24"/>
        </w:rPr>
        <w:t>навыков</w:t>
      </w:r>
      <w:r w:rsidRPr="00CB5727">
        <w:rPr>
          <w:rFonts w:ascii="Times New Roman" w:hAnsi="Times New Roman"/>
          <w:sz w:val="24"/>
          <w:szCs w:val="24"/>
        </w:rPr>
        <w:t>;</w:t>
      </w:r>
    </w:p>
    <w:p w:rsidR="00364650" w:rsidRPr="00CB5727" w:rsidRDefault="00364650" w:rsidP="003B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• </w:t>
      </w:r>
      <w:r w:rsidR="007A3F53" w:rsidRPr="00CB5727">
        <w:rPr>
          <w:rFonts w:ascii="Times New Roman" w:hAnsi="Times New Roman"/>
          <w:sz w:val="24"/>
          <w:szCs w:val="24"/>
        </w:rPr>
        <w:t xml:space="preserve">проверка уровня теоретической подготовленности и </w:t>
      </w:r>
      <w:r w:rsidRPr="00CB5727">
        <w:rPr>
          <w:rFonts w:ascii="Times New Roman" w:hAnsi="Times New Roman"/>
          <w:sz w:val="24"/>
          <w:szCs w:val="24"/>
        </w:rPr>
        <w:t>оценка умений решать конкретные пр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фессиональные задачи в ходе собеседования.</w:t>
      </w:r>
    </w:p>
    <w:p w:rsidR="00132841" w:rsidRPr="00CB5727" w:rsidRDefault="00C0012E" w:rsidP="00C00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 xml:space="preserve">   </w:t>
      </w:r>
    </w:p>
    <w:p w:rsidR="00A1510A" w:rsidRPr="00CB5727" w:rsidRDefault="00A1510A" w:rsidP="0008631C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20F7E" w:rsidRPr="00CB5727" w:rsidRDefault="00AA03F3" w:rsidP="003B23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2.Характеристика профессиональной деятельности выпускников, освоивших программу специа</w:t>
      </w:r>
      <w:r w:rsidR="007A3F53" w:rsidRPr="00CB5727">
        <w:rPr>
          <w:rFonts w:ascii="Times New Roman" w:hAnsi="Times New Roman"/>
          <w:b/>
          <w:sz w:val="24"/>
          <w:szCs w:val="24"/>
        </w:rPr>
        <w:t>литета по специальности 31.05.03 Стоматология</w:t>
      </w:r>
      <w:r w:rsidRPr="00CB5727">
        <w:rPr>
          <w:rFonts w:ascii="Times New Roman" w:hAnsi="Times New Roman"/>
          <w:b/>
          <w:sz w:val="24"/>
          <w:szCs w:val="24"/>
        </w:rPr>
        <w:t>:</w:t>
      </w:r>
    </w:p>
    <w:p w:rsidR="00132841" w:rsidRPr="00CB5727" w:rsidRDefault="00C0012E" w:rsidP="00AA03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2.1.</w:t>
      </w:r>
      <w:r w:rsidR="00AA03F3" w:rsidRPr="00CB5727">
        <w:rPr>
          <w:rFonts w:ascii="Times New Roman" w:hAnsi="Times New Roman"/>
          <w:sz w:val="24"/>
          <w:szCs w:val="24"/>
        </w:rPr>
        <w:t xml:space="preserve"> Г</w:t>
      </w:r>
      <w:r w:rsidR="00132841" w:rsidRPr="00CB5727">
        <w:rPr>
          <w:rFonts w:ascii="Times New Roman" w:hAnsi="Times New Roman"/>
          <w:sz w:val="24"/>
          <w:szCs w:val="24"/>
        </w:rPr>
        <w:t xml:space="preserve">осударственная </w:t>
      </w:r>
      <w:r w:rsidR="00AA03F3" w:rsidRPr="00CB5727">
        <w:rPr>
          <w:rFonts w:ascii="Times New Roman" w:hAnsi="Times New Roman"/>
          <w:sz w:val="24"/>
          <w:szCs w:val="24"/>
        </w:rPr>
        <w:t xml:space="preserve">итоговая </w:t>
      </w:r>
      <w:r w:rsidR="00132841" w:rsidRPr="00CB5727">
        <w:rPr>
          <w:rFonts w:ascii="Times New Roman" w:hAnsi="Times New Roman"/>
          <w:sz w:val="24"/>
          <w:szCs w:val="24"/>
        </w:rPr>
        <w:t>аттестация по специальности должна наряду с требованиями к</w:t>
      </w:r>
      <w:r w:rsidR="00AA03F3" w:rsidRPr="00CB5727">
        <w:rPr>
          <w:rFonts w:ascii="Times New Roman" w:hAnsi="Times New Roman"/>
          <w:sz w:val="24"/>
          <w:szCs w:val="24"/>
        </w:rPr>
        <w:t xml:space="preserve"> </w:t>
      </w:r>
      <w:r w:rsidR="00132841" w:rsidRPr="00CB5727">
        <w:rPr>
          <w:rFonts w:ascii="Times New Roman" w:hAnsi="Times New Roman"/>
          <w:sz w:val="24"/>
          <w:szCs w:val="24"/>
        </w:rPr>
        <w:t>знанию содержания отдельных дисциплин учитывать также общие требования к выпускни</w:t>
      </w:r>
      <w:r w:rsidR="00735264" w:rsidRPr="00CB5727">
        <w:rPr>
          <w:rFonts w:ascii="Times New Roman" w:hAnsi="Times New Roman"/>
          <w:sz w:val="24"/>
          <w:szCs w:val="24"/>
        </w:rPr>
        <w:t xml:space="preserve">ку, </w:t>
      </w:r>
      <w:r w:rsidR="00132841" w:rsidRPr="00CB5727">
        <w:rPr>
          <w:rFonts w:ascii="Times New Roman" w:hAnsi="Times New Roman"/>
          <w:sz w:val="24"/>
          <w:szCs w:val="24"/>
        </w:rPr>
        <w:t xml:space="preserve">предусмотренные </w:t>
      </w:r>
      <w:r w:rsidR="00AA03F3" w:rsidRPr="00CB5727">
        <w:rPr>
          <w:rFonts w:ascii="Times New Roman" w:hAnsi="Times New Roman"/>
          <w:sz w:val="24"/>
          <w:szCs w:val="24"/>
        </w:rPr>
        <w:t xml:space="preserve">федеральным </w:t>
      </w:r>
      <w:r w:rsidR="00132841" w:rsidRPr="00CB5727">
        <w:rPr>
          <w:rFonts w:ascii="Times New Roman" w:hAnsi="Times New Roman"/>
          <w:sz w:val="24"/>
          <w:szCs w:val="24"/>
        </w:rPr>
        <w:t>государственным образовательным стандартом высшего обр</w:t>
      </w:r>
      <w:r w:rsidR="00132841" w:rsidRPr="00CB5727">
        <w:rPr>
          <w:rFonts w:ascii="Times New Roman" w:hAnsi="Times New Roman"/>
          <w:sz w:val="24"/>
          <w:szCs w:val="24"/>
        </w:rPr>
        <w:t>а</w:t>
      </w:r>
      <w:r w:rsidR="00132841" w:rsidRPr="00CB5727">
        <w:rPr>
          <w:rFonts w:ascii="Times New Roman" w:hAnsi="Times New Roman"/>
          <w:sz w:val="24"/>
          <w:szCs w:val="24"/>
        </w:rPr>
        <w:t>зования и квалификационной характеристикой по данной специальности.</w:t>
      </w:r>
    </w:p>
    <w:p w:rsidR="00132841" w:rsidRPr="00CB5727" w:rsidRDefault="00132841" w:rsidP="00C0012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Целью профессиональной деятельности выпуск</w:t>
      </w:r>
      <w:r w:rsidR="007A3F53" w:rsidRPr="00CB5727">
        <w:rPr>
          <w:rFonts w:ascii="Times New Roman" w:hAnsi="Times New Roman"/>
          <w:sz w:val="24"/>
          <w:szCs w:val="24"/>
        </w:rPr>
        <w:t>ника по специальности «Стоматология</w:t>
      </w:r>
      <w:r w:rsidRPr="00CB5727">
        <w:rPr>
          <w:rFonts w:ascii="Times New Roman" w:hAnsi="Times New Roman"/>
          <w:sz w:val="24"/>
          <w:szCs w:val="24"/>
        </w:rPr>
        <w:t>»</w:t>
      </w:r>
    </w:p>
    <w:p w:rsidR="00132841" w:rsidRPr="00CB5727" w:rsidRDefault="00132841" w:rsidP="00C0012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является сохранение</w:t>
      </w:r>
      <w:r w:rsidR="00025BD4" w:rsidRPr="00CB5727">
        <w:rPr>
          <w:rFonts w:ascii="Times New Roman" w:hAnsi="Times New Roman"/>
          <w:sz w:val="24"/>
          <w:szCs w:val="24"/>
        </w:rPr>
        <w:t>,</w:t>
      </w:r>
      <w:r w:rsidRPr="00CB5727">
        <w:rPr>
          <w:rFonts w:ascii="Times New Roman" w:hAnsi="Times New Roman"/>
          <w:sz w:val="24"/>
          <w:szCs w:val="24"/>
        </w:rPr>
        <w:t xml:space="preserve"> укрепление </w:t>
      </w:r>
      <w:r w:rsidR="00025BD4" w:rsidRPr="00CB5727">
        <w:rPr>
          <w:rFonts w:ascii="Times New Roman" w:hAnsi="Times New Roman"/>
          <w:sz w:val="24"/>
          <w:szCs w:val="24"/>
        </w:rPr>
        <w:t xml:space="preserve">и восстановление </w:t>
      </w:r>
      <w:r w:rsidRPr="00CB5727">
        <w:rPr>
          <w:rFonts w:ascii="Times New Roman" w:hAnsi="Times New Roman"/>
          <w:sz w:val="24"/>
          <w:szCs w:val="24"/>
        </w:rPr>
        <w:t>здоровья населения.</w:t>
      </w:r>
    </w:p>
    <w:p w:rsidR="00AA03F3" w:rsidRPr="00CB5727" w:rsidRDefault="00AA03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  <w:bCs/>
        </w:rPr>
        <w:t xml:space="preserve">     2.2.</w:t>
      </w:r>
      <w:r w:rsidRPr="00CB5727">
        <w:rPr>
          <w:rFonts w:ascii="Times New Roman" w:hAnsi="Times New Roman"/>
        </w:rPr>
        <w:t xml:space="preserve"> Область профессиональной деятельности выпускников программ специалитета включает: </w:t>
      </w:r>
    </w:p>
    <w:p w:rsidR="00AA03F3" w:rsidRPr="00CB5727" w:rsidRDefault="00AA03F3" w:rsidP="00AA0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CB5727">
        <w:rPr>
          <w:rFonts w:ascii="Times New Roman" w:hAnsi="Times New Roman"/>
          <w:iCs/>
        </w:rPr>
        <w:t xml:space="preserve">охрану здоровья граждан путем обеспечения оказания медицинской помощи </w:t>
      </w:r>
      <w:r w:rsidR="00CA3F5A" w:rsidRPr="00CB5727">
        <w:rPr>
          <w:rFonts w:ascii="Times New Roman" w:hAnsi="Times New Roman"/>
        </w:rPr>
        <w:t>при стоматологических заболеваниях</w:t>
      </w:r>
      <w:r w:rsidRPr="00CB5727">
        <w:rPr>
          <w:rFonts w:ascii="Times New Roman" w:hAnsi="Times New Roman"/>
          <w:iCs/>
        </w:rPr>
        <w:t xml:space="preserve"> в соответствии с установленными требованиями и стандартами в сфере здравоохранения.</w:t>
      </w:r>
    </w:p>
    <w:p w:rsidR="00AA03F3" w:rsidRPr="00CB5727" w:rsidRDefault="00AA03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2.3.Объектами профессиональной деятельности выпускников программ специалитета являются:</w:t>
      </w:r>
    </w:p>
    <w:p w:rsidR="00AA03F3" w:rsidRPr="00CB5727" w:rsidRDefault="00AA03F3" w:rsidP="00CA3F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iCs/>
        </w:rPr>
      </w:pPr>
      <w:r w:rsidRPr="00CB5727">
        <w:rPr>
          <w:rFonts w:ascii="Times New Roman" w:hAnsi="Times New Roman"/>
          <w:iCs/>
        </w:rPr>
        <w:t xml:space="preserve">физические лица </w:t>
      </w:r>
      <w:r w:rsidR="00CA3F5A" w:rsidRPr="00CB5727">
        <w:rPr>
          <w:rFonts w:ascii="Times New Roman" w:hAnsi="Times New Roman"/>
          <w:iCs/>
        </w:rPr>
        <w:t>,</w:t>
      </w:r>
      <w:r w:rsidRPr="00CB5727">
        <w:rPr>
          <w:rFonts w:ascii="Times New Roman" w:hAnsi="Times New Roman"/>
          <w:iCs/>
        </w:rPr>
        <w:t>совокупность средств и технологий, направленных на создание условий для охраны</w:t>
      </w:r>
      <w:r w:rsidR="00CA3F5A" w:rsidRPr="00CB5727">
        <w:rPr>
          <w:rFonts w:ascii="Times New Roman" w:hAnsi="Times New Roman"/>
          <w:iCs/>
        </w:rPr>
        <w:t xml:space="preserve"> стоматологического</w:t>
      </w:r>
      <w:r w:rsidRPr="00CB5727">
        <w:rPr>
          <w:rFonts w:ascii="Times New Roman" w:hAnsi="Times New Roman"/>
          <w:iCs/>
        </w:rPr>
        <w:t xml:space="preserve"> здоро</w:t>
      </w:r>
      <w:r w:rsidR="00CA3F5A" w:rsidRPr="00CB5727">
        <w:rPr>
          <w:rFonts w:ascii="Times New Roman" w:hAnsi="Times New Roman"/>
          <w:iCs/>
        </w:rPr>
        <w:t>вья населения</w:t>
      </w:r>
      <w:r w:rsidRPr="00CB5727">
        <w:rPr>
          <w:rFonts w:ascii="Times New Roman" w:hAnsi="Times New Roman"/>
          <w:iCs/>
        </w:rPr>
        <w:t>.</w:t>
      </w:r>
    </w:p>
    <w:p w:rsidR="00AA03F3" w:rsidRPr="00CB5727" w:rsidRDefault="00AA03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2.4. Виды профессиональной деятельности, к которым готовятся выпускники программ специалитета: </w:t>
      </w:r>
    </w:p>
    <w:p w:rsidR="00AA03F3" w:rsidRPr="00CB5727" w:rsidRDefault="00AA03F3" w:rsidP="00AA03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медицинская;</w:t>
      </w:r>
    </w:p>
    <w:p w:rsidR="00AA03F3" w:rsidRPr="00CB5727" w:rsidRDefault="00AA03F3" w:rsidP="00AA03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организационно-управленческая;</w:t>
      </w:r>
    </w:p>
    <w:p w:rsidR="00AA03F3" w:rsidRPr="00CB5727" w:rsidRDefault="00AA03F3" w:rsidP="00AA03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научно-исследовательская.</w:t>
      </w:r>
    </w:p>
    <w:p w:rsidR="00AA03F3" w:rsidRPr="00CB5727" w:rsidRDefault="00AA03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2.5. Выпускник программы специалитета </w:t>
      </w:r>
      <w:r w:rsidR="00CA3F5A" w:rsidRPr="00CB5727">
        <w:rPr>
          <w:rFonts w:ascii="Times New Roman" w:hAnsi="Times New Roman"/>
        </w:rPr>
        <w:t>по специальности 31.05.03 Стоматология</w:t>
      </w:r>
      <w:r w:rsidRPr="00CB5727">
        <w:rPr>
          <w:rFonts w:ascii="Times New Roman" w:hAnsi="Times New Roman"/>
        </w:rPr>
        <w:t xml:space="preserve"> готов решать следующие профессиональные задачи: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обследования пациента с целью установления диагноза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Назначение, контроль эффективности и безопасности немедикаментозного и медикаментозного лечения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Разработка, реализация и контроль эффективности индивидуальных реабилитационных программ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</w:p>
    <w:p w:rsidR="00CA3F5A" w:rsidRPr="00CB5727" w:rsidRDefault="00CA3F5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</w:t>
      </w:r>
      <w:r w:rsidR="00155EEE" w:rsidRPr="00CB5727">
        <w:rPr>
          <w:rFonts w:ascii="Times New Roman" w:hAnsi="Times New Roman"/>
        </w:rPr>
        <w:t>рганизационно-управленческая деятельность</w:t>
      </w:r>
    </w:p>
    <w:p w:rsidR="003563F7" w:rsidRPr="00CB5727" w:rsidRDefault="003563F7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55EEE" w:rsidRPr="00CB5727" w:rsidRDefault="00155EEE" w:rsidP="00AA03F3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Выпускник программы специалитета по специальности 31.05.03 Стоматология должен знать:</w:t>
      </w:r>
    </w:p>
    <w:p w:rsidR="00406438" w:rsidRPr="00CB5727" w:rsidRDefault="00406438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55EEE" w:rsidRPr="00CB5727" w:rsidRDefault="00155EEE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Биологическую роль зубо-челюстной области, биомеханику жевания, возрастные изменения ЧЛО, особенности воздействия на нее внешней и внутренней среды;</w:t>
      </w:r>
    </w:p>
    <w:p w:rsidR="00155EEE" w:rsidRPr="00CB5727" w:rsidRDefault="00155EEE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принципы диагностики инфекционных заболеваний, медицинские показания к госпитализации пациентов с инфекционными заболеваниями;</w:t>
      </w:r>
    </w:p>
    <w:p w:rsidR="00155EEE" w:rsidRPr="00CB5727" w:rsidRDefault="00155EEE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Топографическую анатомию головы, челюстно-лицевой области, особенности кровоснабжения, иннервации и</w:t>
      </w:r>
      <w:r w:rsidR="00FB6494" w:rsidRPr="00CB5727">
        <w:rPr>
          <w:rFonts w:ascii="Times New Roman" w:hAnsi="Times New Roman"/>
        </w:rPr>
        <w:t xml:space="preserve"> лимфатической системы, строени</w:t>
      </w:r>
      <w:r w:rsidRPr="00CB5727">
        <w:rPr>
          <w:rFonts w:ascii="Times New Roman" w:hAnsi="Times New Roman"/>
        </w:rPr>
        <w:t>е зубов, эмбриологию зубочелюстной области, основные нарушения эмбриогенеза</w:t>
      </w:r>
      <w:r w:rsidR="00FB6494" w:rsidRPr="00CB5727">
        <w:rPr>
          <w:rFonts w:ascii="Times New Roman" w:hAnsi="Times New Roman"/>
        </w:rPr>
        <w:t>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Этиологию, патогенез, диагностику часто встречающихся заболеваний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Методы диагностики заболеваний височно-нижнечелюстного сустава, слюнных желез у детей и взрослых;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Нормальное строение зубов, челюстей и нарушения строения при зубочелюстных,</w:t>
      </w:r>
      <w:r w:rsidR="003563F7" w:rsidRPr="00CB5727">
        <w:rPr>
          <w:rFonts w:ascii="Times New Roman" w:hAnsi="Times New Roman"/>
        </w:rPr>
        <w:t xml:space="preserve"> </w:t>
      </w:r>
      <w:r w:rsidRPr="00CB5727">
        <w:rPr>
          <w:rFonts w:ascii="Times New Roman" w:hAnsi="Times New Roman"/>
        </w:rPr>
        <w:t>лицевых аномалиях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</w:t>
      </w:r>
      <w:r w:rsidR="003563F7" w:rsidRPr="00CB5727">
        <w:rPr>
          <w:rFonts w:ascii="Times New Roman" w:hAnsi="Times New Roman"/>
        </w:rPr>
        <w:t xml:space="preserve"> </w:t>
      </w:r>
      <w:r w:rsidRPr="00CB5727">
        <w:rPr>
          <w:rFonts w:ascii="Times New Roman" w:hAnsi="Times New Roman"/>
        </w:rPr>
        <w:t>методы диагностики, классификацию заболеваний зубов, пародонта, слизистой оболочки полости рта и губ;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методы диагностики, классификацию заболеваний костной ткани челюстей, периферической нервной системы челюстно-лицевой области, височно-челюстного сустава;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Клинические проявления основных синдромов,</w:t>
      </w:r>
      <w:r w:rsidR="003563F7" w:rsidRPr="00CB5727">
        <w:rPr>
          <w:rFonts w:ascii="Times New Roman" w:hAnsi="Times New Roman"/>
        </w:rPr>
        <w:t xml:space="preserve"> </w:t>
      </w:r>
      <w:r w:rsidRPr="00CB5727">
        <w:rPr>
          <w:rFonts w:ascii="Times New Roman" w:hAnsi="Times New Roman"/>
        </w:rPr>
        <w:t>требующих хирургического лечения</w:t>
      </w:r>
      <w:r w:rsidR="003563F7" w:rsidRPr="00CB5727">
        <w:rPr>
          <w:rFonts w:ascii="Times New Roman" w:hAnsi="Times New Roman"/>
        </w:rPr>
        <w:t>;</w:t>
      </w:r>
    </w:p>
    <w:p w:rsidR="003563F7" w:rsidRPr="00CB5727" w:rsidRDefault="00406438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Комплексную вза</w:t>
      </w:r>
      <w:r w:rsidR="003563F7" w:rsidRPr="00CB5727">
        <w:rPr>
          <w:rFonts w:ascii="Times New Roman" w:hAnsi="Times New Roman"/>
        </w:rPr>
        <w:t>имосвязь между стоматологическим здоровьем, питанием, общим здоровьем, заболеваниями</w:t>
      </w:r>
      <w:r w:rsidRPr="00CB5727">
        <w:rPr>
          <w:rFonts w:ascii="Times New Roman" w:hAnsi="Times New Roman"/>
        </w:rPr>
        <w:t>, применением лекарственных средств;</w:t>
      </w:r>
    </w:p>
    <w:p w:rsidR="00406438" w:rsidRPr="00CB5727" w:rsidRDefault="00406438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Нормальное функ</w:t>
      </w:r>
      <w:r w:rsidR="00241399" w:rsidRPr="00CB5727">
        <w:rPr>
          <w:rFonts w:ascii="Times New Roman" w:hAnsi="Times New Roman"/>
        </w:rPr>
        <w:t>ционирование зубо</w:t>
      </w:r>
      <w:r w:rsidRPr="00CB5727">
        <w:rPr>
          <w:rFonts w:ascii="Times New Roman" w:hAnsi="Times New Roman"/>
        </w:rPr>
        <w:t>челюстной системы и нарушение ее функций при  аномалиях прикуса;</w:t>
      </w:r>
    </w:p>
    <w:p w:rsidR="00406438" w:rsidRPr="00CB5727" w:rsidRDefault="00406438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методы диагностики, классификацию заболеваний слюнных желез, врожденных, приобретенных аномалий зубов, зубных рядов, альвеолярных отростков, челюстей, лица;</w:t>
      </w:r>
    </w:p>
    <w:p w:rsidR="00406438" w:rsidRPr="00CB5727" w:rsidRDefault="00406438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</w:t>
      </w:r>
      <w:r w:rsidR="00FA486F" w:rsidRPr="00CB5727">
        <w:rPr>
          <w:rFonts w:ascii="Times New Roman" w:hAnsi="Times New Roman"/>
        </w:rPr>
        <w:t>, симптомы основных заболеваний и пограничных состояний челюстно-лицевой области у взрослых и детей и их диагностику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Значение специальных и дополнительных методов исследования для дифференциальной диагностики стоматологических заболеваний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lastRenderedPageBreak/>
        <w:t>Медицинские показания и противопоказания к применению рентгенологического и других методов дополнительного обследования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Медицинские изделия, применяемые в стоматологии (Принципы устройства и правила эксплуатации)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Международную статистическую классификацию болезней и проблем, связанных со здоровьем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Порядок оказания медицинской помощи по профилям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Стандарты медицинской помощи по заболеваниям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Клинические рекомендации(протоколы лечения) по вопросам оказания медицинской помощи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Состояния, требующие медицинской помощи в экстренной и неотложной формах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Требования охраны труда, пожарной безопасности, порядок действий при чрезвычайных состояниях</w:t>
      </w:r>
    </w:p>
    <w:p w:rsidR="00FA486F" w:rsidRPr="00CB5727" w:rsidRDefault="00FA486F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Санитарно-эпидемиологически</w:t>
      </w:r>
      <w:r w:rsidR="004F2744" w:rsidRPr="00CB5727">
        <w:rPr>
          <w:rFonts w:ascii="Times New Roman" w:hAnsi="Times New Roman"/>
        </w:rPr>
        <w:t>е требования</w:t>
      </w:r>
    </w:p>
    <w:p w:rsidR="004F2744" w:rsidRPr="00CB5727" w:rsidRDefault="004F274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Клинические проявления и течение часто встречающихся заболеваний, травм и состояний у пациентов пожилого и старческого возраста</w:t>
      </w:r>
    </w:p>
    <w:p w:rsidR="004F2744" w:rsidRPr="00CB5727" w:rsidRDefault="004F274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врачебного обследования пациентов пожилого и старческого возраста</w:t>
      </w:r>
    </w:p>
    <w:p w:rsidR="004F2744" w:rsidRPr="00CB5727" w:rsidRDefault="004F274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Структуру заболеваемости в пожилом и старческом возрасте</w:t>
      </w:r>
    </w:p>
    <w:p w:rsidR="004F2744" w:rsidRPr="00CB5727" w:rsidRDefault="004F274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Правила применения средств индивидуальной защиты</w:t>
      </w:r>
    </w:p>
    <w:p w:rsidR="00385A31" w:rsidRPr="00CB5727" w:rsidRDefault="00385A31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Методы использования медицинских изделий, химических средств и лекарственных препаратов для контроля зубного налета</w:t>
      </w:r>
    </w:p>
    <w:p w:rsidR="00385A31" w:rsidRPr="00CB5727" w:rsidRDefault="00385A31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оказания медицинской помощи в экстренной и неотложной формах при стоматологических заболеваниях</w:t>
      </w:r>
    </w:p>
    <w:p w:rsidR="00385A31" w:rsidRPr="00CB5727" w:rsidRDefault="00385A31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Группы лекарственных препаратов, их фармакокинетику, фармакодинамику и совместимость лекарственных препаратов</w:t>
      </w:r>
    </w:p>
    <w:p w:rsidR="00385A31" w:rsidRPr="00CB5727" w:rsidRDefault="00385A31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Общие и функциональные методы лечения пациентов с челюстно-лицевой патологией</w:t>
      </w:r>
    </w:p>
    <w:p w:rsidR="00385A31" w:rsidRPr="00CB5727" w:rsidRDefault="00385A31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принципы лечения пациентов с инфекционными</w:t>
      </w:r>
      <w:r w:rsidR="00976909" w:rsidRPr="00CB5727">
        <w:rPr>
          <w:rFonts w:ascii="Times New Roman" w:hAnsi="Times New Roman"/>
        </w:rPr>
        <w:t xml:space="preserve"> заболеваниями</w:t>
      </w:r>
    </w:p>
    <w:p w:rsidR="00976909" w:rsidRPr="00CB5727" w:rsidRDefault="0097690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Топографическую анатомию головы, челюстно-лицевой области</w:t>
      </w:r>
      <w:r w:rsidR="00A668B9" w:rsidRPr="00CB5727">
        <w:rPr>
          <w:rFonts w:ascii="Times New Roman" w:hAnsi="Times New Roman"/>
        </w:rPr>
        <w:t>, особенности кровоснабжения, иннервации и лимфатической системы, строение зубов, эмбриологию зубочелюстной системы, основные нарушения эмбриогенеза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Книническую картину, симптомы патологии в полости рта, медицинские показания к применению различных методов лечения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методы вспомогательного хирургического  лечения пациентов с зубо-челюстными аномалиями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основные методы лечения (медицинские показания, противопоказания, осложнения) заболеваний зубов, пародонта, слизистой оболочки полости рта и губ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Морфологические изменения в зубочелюстной системе при ортопедическом и ортодонтическом лечении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основные методы лечения (медицинские показания, противопоказания, осложнения) заболеваний костной ткани челюстей, периферической нервной системы челюстно-лицевой области, височно-нижнечелюстного сустава</w:t>
      </w:r>
    </w:p>
    <w:p w:rsidR="00A668B9" w:rsidRPr="00CB5727" w:rsidRDefault="00A668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основные методы ортопедического лечения патологии твердых тканей зубов, заболеваний пародонта, патологической стираемости зубов, заболеваний височно-нижнечелюстного сустава</w:t>
      </w:r>
    </w:p>
    <w:p w:rsidR="00A668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основные методы лечения (медицинские показания, противопоказания, осложнения) заболеваний слюнных желез, врожденных, приобретенных аномалий зубов, зубных рядов, альвеолярных отростков, челюстей, лица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симптомы основных заболеваний и пограничных состояний челюстно-лицевой области у взрослых и детей, их лечение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Методы лечения зубочелюстных, лицевых аномалий у детей и взрослых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Принципы, приемы и методы анестезии в стоматологии</w:t>
      </w:r>
    </w:p>
    <w:p w:rsidR="004304B9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Принципы устрой</w:t>
      </w:r>
      <w:r w:rsidR="004304B9" w:rsidRPr="00CB5727">
        <w:rPr>
          <w:rFonts w:ascii="Times New Roman" w:hAnsi="Times New Roman"/>
        </w:rPr>
        <w:t>ства и правила эксплуатации медицинских изделий (стоматологического оборудования)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Современные медицинские изделия (аппаратура, инструментарий и материалы), применяемые в стоматологии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Клинические рекомендации(протоколы лечения) по вопросам оказания медицинской помощи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Порядки оказания медицинской помощи при стоматологических заболеваниях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Стандарты медицинской помощи при стоматологических заболеваниях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Требования охраны труда, пожарной безопасности, порядок действий при чрезвычайных ситуациях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Санитарно-эпидемиологические нормы и требования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фармакокинетики, фармакодинамики лекарственных препаратов у пациентов пожилого и старческого возраста</w:t>
      </w:r>
    </w:p>
    <w:p w:rsidR="004304B9" w:rsidRPr="00CB5727" w:rsidRDefault="004304B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lastRenderedPageBreak/>
        <w:t>Психологические, поведенческие особенности пациентов пожилого и старческого возраста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общей и специальной гигиены пациентов пожилого и старческого возраста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Методику выполнения реанимационных мероприятий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Соблюдение врачебной тайны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Медицинские показания и противопоказания к проведению реабилитационных мероприятий при различных заболеваниях и патологических состояниях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принципы реабилитации пациентов с инфекционными заболеваниями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принципы реабилитации пациентов с заболеваниями челюстно-лицевой области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Принципы устройства и правила эксплуатации медицинских изделий в категории «Стоматологическое оборудование»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Принципы диспансерного наблюдения в различных категор</w:t>
      </w:r>
      <w:r w:rsidR="008D0D4A" w:rsidRPr="00CB5727">
        <w:rPr>
          <w:rFonts w:ascii="Times New Roman" w:hAnsi="Times New Roman"/>
        </w:rPr>
        <w:t>и</w:t>
      </w:r>
      <w:r w:rsidRPr="00CB5727">
        <w:rPr>
          <w:rFonts w:ascii="Times New Roman" w:hAnsi="Times New Roman"/>
        </w:rPr>
        <w:t>ях пациентов и среди населения</w:t>
      </w:r>
    </w:p>
    <w:p w:rsidR="00AB40F3" w:rsidRPr="00CB5727" w:rsidRDefault="00AB40F3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специфической и неспецифической профилактики инфекционных заболеваний</w:t>
      </w:r>
    </w:p>
    <w:p w:rsidR="00AB40F3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профилактики онкопатологии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Этиологию, патогенез, профилактику часто встречающихся заболеваний челюстно-лицевой области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Методы профилактики зубочелюстных, лицевых аномалий у детей и взрослых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Клиническую картину, симптомы основных заболеваний и пограничных состояний челюстно-лицевой области у взрослых и детей, их профилактику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Основы профилактической медицины, направленной на укрепление здоровья населения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критерии здорового образа жизни и методы его формирования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Социально-гигиенические и медицинские аспекты алкоголизма, наркоманий, токсикоманий, основные принципы их профилактики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Формы и методы санитарно-гигиенического просвещения среди населения и медицинских работников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Основные гигиенические мероприятия оздоровительного характера, способствующие укреплению здоровья и профилактике возникновения заболеваний</w:t>
      </w:r>
    </w:p>
    <w:p w:rsidR="008D0D4A" w:rsidRPr="00CB5727" w:rsidRDefault="008D0D4A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Правила выдачи документов, удостоверяющих временную нетрудоспособность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Правила оформления документов, удостоверяющих временную нетрудоспособность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Принципы проведения экспертизы временной нетрудоспособности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Должностные обязанности медицинских работников в медицинских организациях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Критерии оценки качества медицинской помощи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Особенности ведения медицинской документации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Общие вопросы организации медицинской помощи населению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Стандарты и системы управления качеством медицинских(стоматологических) услуг</w:t>
      </w:r>
    </w:p>
    <w:p w:rsidR="008D0D4A" w:rsidRPr="00CB5727" w:rsidRDefault="008D0D4A" w:rsidP="008D0D4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Законодательство Российской Федерации в сфере охраны здоровья и нормативные правовые акты, определяющие деятельность медицинских</w:t>
      </w:r>
      <w:r w:rsidR="00241399" w:rsidRPr="00CB5727">
        <w:rPr>
          <w:rFonts w:ascii="Times New Roman" w:hAnsi="Times New Roman"/>
        </w:rPr>
        <w:t xml:space="preserve"> организаций</w:t>
      </w:r>
    </w:p>
    <w:p w:rsidR="00FB6494" w:rsidRPr="00CB5727" w:rsidRDefault="00FB6494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41399" w:rsidRPr="00CB5727" w:rsidRDefault="00241399" w:rsidP="00AA03F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AA03F3" w:rsidRPr="00CB5727" w:rsidRDefault="00AA03F3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Медицинская деятельность:</w:t>
      </w:r>
    </w:p>
    <w:p w:rsidR="00241399" w:rsidRPr="00CB5727" w:rsidRDefault="00241399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41399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первичных и повторных осмотров пациентов</w:t>
      </w:r>
    </w:p>
    <w:p w:rsidR="00767E22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Разработка алгоритма постановки предварительного и окончательного диагноза</w:t>
      </w:r>
    </w:p>
    <w:p w:rsidR="00767E22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Установление предварительного диагноза и постановка окончательного диагноза</w:t>
      </w:r>
    </w:p>
    <w:p w:rsidR="00767E22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Направление пациентов на лабораторные, инструментальные исследования, а также на консультации к смежным специалистам</w:t>
      </w:r>
    </w:p>
    <w:p w:rsidR="00767E22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Интерпритация результатов сбора информации от пациента (их родственников, законных представителей, данных первичного и повторных осмотров, лабораторных, инструментальных исследований,дополнительных методов обследования(включая рентгенограммы, телерентгенограммы, радиовизиограммы, ортопантомограммы, томограммы(на пленочных и цифровых носителях)), а также данных консультаций врачами-специалистами</w:t>
      </w:r>
    </w:p>
    <w:p w:rsidR="00767E22" w:rsidRPr="00CB5727" w:rsidRDefault="00767E22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Получение информации от пациентов(их родственников, законных представителей), анкетирование пациентов на предмет общего состояния здоровья, выявление сопутствующих заболеваний</w:t>
      </w:r>
    </w:p>
    <w:p w:rsidR="005958CA" w:rsidRPr="00CB5727" w:rsidRDefault="005958C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Выявление у пациентов зубочелюстных аномалий, лицевых аномалий, деформаций и предпосылок их развития, дефектов коронок зубов и зубных рядов, выявление факторов риска онкопатологии (в том числе различных фоновых процессов, предопухолевых состояний)</w:t>
      </w:r>
    </w:p>
    <w:p w:rsidR="005958CA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физикальных исследований с интерпритацией их результатов</w:t>
      </w:r>
    </w:p>
    <w:p w:rsidR="00FA125F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Выявление общих и специфических признаков стоматологических заболеваний</w:t>
      </w:r>
    </w:p>
    <w:p w:rsidR="00FA125F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lastRenderedPageBreak/>
        <w:t>Обоснование необходимости и объема лабораторных</w:t>
      </w:r>
      <w:r w:rsidR="007C31C5" w:rsidRPr="00CB5727">
        <w:rPr>
          <w:rFonts w:ascii="Times New Roman" w:hAnsi="Times New Roman"/>
        </w:rPr>
        <w:t>, инструментальных и дополнител</w:t>
      </w:r>
      <w:r w:rsidRPr="00CB5727">
        <w:rPr>
          <w:rFonts w:ascii="Times New Roman" w:hAnsi="Times New Roman"/>
        </w:rPr>
        <w:t>ьных исследований пациента</w:t>
      </w:r>
    </w:p>
    <w:p w:rsidR="00FA125F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общего клинического обследования взрослых и детей</w:t>
      </w:r>
    </w:p>
    <w:p w:rsidR="00FA125F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Выявление клинических признаков острой и хронической черепно-лицевой боли соматического, нейрогенного и психогенного происхождения</w:t>
      </w:r>
    </w:p>
    <w:p w:rsidR="00FA125F" w:rsidRPr="00CB5727" w:rsidRDefault="00FA125F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Диагностика кариеса, болезней пульпы и периодонта, заболеваний пародонта, слизистой рта</w:t>
      </w:r>
    </w:p>
    <w:p w:rsidR="00FA125F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Диагностика дефектов зубных рядов, патологии пародонта, полного отсутствия зубов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Диагностика зубочелюстных деформаций, аномалий зубов и челюстей, выявление факторов риска онкопатологии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Оказание помощи в экстренной и неотложной формах при острых стоматологических заболеваниях, состояниях, обострении хронических заболеваний, представляющих угрозу жизни пациента или без явных признаков угрозы жизни пациента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Подбор вида местной анестезии(обезболивания) и оценка возможных осложнений, вызванных применением местной анестезии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Подбор лекарственных препаратов для лечения стоматологичеких заболеваний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Формирования плана лечения при стоматологических заболеваниях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Лечение заболеваний зубов, пародонта, костной ткани челюстей, периферической нервной системы челюстно-лицевой области, височно-нижнечелюстного сустава, слюнных желез, слизистой оболочки полости рта и губ</w:t>
      </w:r>
      <w:r w:rsidR="00E833DA" w:rsidRPr="00CB5727">
        <w:rPr>
          <w:rFonts w:ascii="Times New Roman" w:hAnsi="Times New Roman"/>
        </w:rPr>
        <w:t xml:space="preserve"> в том числе у детей</w:t>
      </w:r>
      <w:r w:rsidR="0002668D" w:rsidRPr="00CB5727">
        <w:rPr>
          <w:rFonts w:ascii="Times New Roman" w:hAnsi="Times New Roman"/>
        </w:rPr>
        <w:t xml:space="preserve"> с проявлением вирусных., бактериальных, аллергических и других инфекций в полости рта</w:t>
      </w:r>
      <w:r w:rsidRPr="00CB5727">
        <w:rPr>
          <w:rFonts w:ascii="Times New Roman" w:hAnsi="Times New Roman"/>
        </w:rPr>
        <w:t>, за исключением специализированного приема по лечению предраковых состояний СОПР и губ</w:t>
      </w:r>
    </w:p>
    <w:p w:rsidR="007C31C5" w:rsidRPr="00CB5727" w:rsidRDefault="007C31C5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Наблюдение за ходом лечения, оценка возможных побочных эффектов от приема лекарственных препаратов</w:t>
      </w:r>
      <w:r w:rsidR="00A70F7C" w:rsidRPr="00CB5727">
        <w:rPr>
          <w:rFonts w:ascii="Times New Roman" w:hAnsi="Times New Roman"/>
        </w:rPr>
        <w:t>, консультирование пациента по методам лечения стоматологических заболеваний</w:t>
      </w:r>
    </w:p>
    <w:p w:rsidR="00A70F7C" w:rsidRPr="00CB5727" w:rsidRDefault="00A70F7C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Специализированный прием по лечению кариеса, некариозных поражений зубов, пульпита, периодонтита, пародонтита, заболеваний СОПР, за исключением предраков СОПР</w:t>
      </w:r>
    </w:p>
    <w:p w:rsidR="00E2103A" w:rsidRPr="00CB5727" w:rsidRDefault="00E2103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Хирургическая помощь в пределах удаления зуба (исключая ретинированные и дистопированные), вскрытие поднадкостничных абсцессов при периостите челюстей</w:t>
      </w:r>
    </w:p>
    <w:p w:rsidR="0002668D" w:rsidRPr="00CB5727" w:rsidRDefault="0002668D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Оказание медицинской помощи пациентам при острых и хронических одонтогенных воспалительных процессах, обострении хронических заболеваний ЧЛО</w:t>
      </w:r>
    </w:p>
    <w:p w:rsidR="00E2103A" w:rsidRPr="00CB5727" w:rsidRDefault="00E2103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Уход за пациентами с повреждением ЧЛО, лицами с ограниченными возможностями на дому</w:t>
      </w:r>
    </w:p>
    <w:p w:rsidR="00E2103A" w:rsidRPr="00CB5727" w:rsidRDefault="00E2103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Ортопедическое лечении лиц с дефектами зубов, зубных рядов в пределах временного протезирования, протезирования одиночных дефектов зубного ряда, протезов до трех единиц(исключая протезирование на имплантатах),частичных и полных съемных пластиночных протезов</w:t>
      </w:r>
    </w:p>
    <w:p w:rsidR="00E2103A" w:rsidRPr="00CB5727" w:rsidRDefault="00E2103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Поэтапная санация полости рта (исключая санацию детей в условиях анестезиологического пособия)</w:t>
      </w:r>
    </w:p>
    <w:p w:rsidR="00E2103A" w:rsidRPr="00CB5727" w:rsidRDefault="00E2103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Лечение молочных и постоянных зубов</w:t>
      </w:r>
    </w:p>
    <w:p w:rsidR="00E833DA" w:rsidRPr="00CB5727" w:rsidRDefault="00E833D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Направление пациентов на стационарное лечение при стоматологических заболеваниях в установленном порядке</w:t>
      </w:r>
    </w:p>
    <w:p w:rsidR="00E833DA" w:rsidRPr="00CB5727" w:rsidRDefault="00E833DA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Устранение хронических очагов инфекции и интоксикации</w:t>
      </w:r>
    </w:p>
    <w:p w:rsidR="0002668D" w:rsidRPr="00CB5727" w:rsidRDefault="0002668D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Оказание квалифицированной помощи по специальности с использованием современных методов лечения</w:t>
      </w:r>
    </w:p>
    <w:p w:rsidR="0002668D" w:rsidRPr="00CB5727" w:rsidRDefault="0002668D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Формирование эпикриза</w:t>
      </w:r>
    </w:p>
    <w:p w:rsidR="0002668D" w:rsidRPr="00CB5727" w:rsidRDefault="0002668D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Назначение  медикаментозной и немедикаментозной терапии при стоматологических заболеваниях в соответствии с медицинскими показаниями, оценка их эффективности и безопасности, анализ действия по совокупности, составление рецептурных прописей, выписывание рецептов, определение оптимальных способов введения, режима и дозы</w:t>
      </w:r>
    </w:p>
    <w:p w:rsidR="0002668D" w:rsidRPr="00CB5727" w:rsidRDefault="0002668D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Применение методов комплексного лечения пациентов со стоматологическими заболеваниями с учетом общего состояния организма и наличия сопутствующей патологии</w:t>
      </w:r>
    </w:p>
    <w:p w:rsidR="000E3F6E" w:rsidRPr="00CB5727" w:rsidRDefault="000E3F6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Составление и разработка индивидуального плана комплексной реабилитации пациентов с заболеваниями ЧЛО, подбор лекарственных средств для реабилитации, наблюдение за ее осуществлением</w:t>
      </w:r>
    </w:p>
    <w:p w:rsidR="0002668D" w:rsidRPr="00CB5727" w:rsidRDefault="000E3F6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Формирование планов профилактической стоматологической помощи населению  с подбором лекарственных средств для профилактики, назначением и выполнением профилактических процедур,</w:t>
      </w:r>
      <w:r w:rsidR="00854402" w:rsidRPr="00CB5727">
        <w:rPr>
          <w:rFonts w:ascii="Times New Roman" w:hAnsi="Times New Roman"/>
        </w:rPr>
        <w:t xml:space="preserve"> подбором медицинских изделий, проведением краткого профилактического консультирования,</w:t>
      </w:r>
      <w:r w:rsidRPr="00CB5727">
        <w:rPr>
          <w:rFonts w:ascii="Times New Roman" w:hAnsi="Times New Roman"/>
        </w:rPr>
        <w:t xml:space="preserve"> проведением профилактических осмотров и мероприятий по снижению заболеваемости, в том числе при заболеваниях СОПР и губ,</w:t>
      </w:r>
      <w:r w:rsidR="00854402" w:rsidRPr="00CB5727">
        <w:rPr>
          <w:rFonts w:ascii="Times New Roman" w:hAnsi="Times New Roman"/>
        </w:rPr>
        <w:t xml:space="preserve"> </w:t>
      </w:r>
      <w:r w:rsidRPr="00CB5727">
        <w:rPr>
          <w:rFonts w:ascii="Times New Roman" w:hAnsi="Times New Roman"/>
        </w:rPr>
        <w:t>за исключением специализированного приема по лечению предраков СОПР и губ</w:t>
      </w:r>
    </w:p>
    <w:p w:rsidR="0002668D" w:rsidRPr="00CB5727" w:rsidRDefault="00B6243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lastRenderedPageBreak/>
        <w:t>Проведение профилактических осмотров граждан, применение методов первичной и вторичной профилактики при основных стоматологических заболеваниях</w:t>
      </w:r>
    </w:p>
    <w:p w:rsidR="00B6243E" w:rsidRPr="00CB5727" w:rsidRDefault="00B6243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Формирование у пациентов их родственников и доверенных лиц мотивацию ведения здорового образа жизни, направленного на сохранение и повышение уровня их здоровья</w:t>
      </w:r>
    </w:p>
    <w:p w:rsidR="00B6243E" w:rsidRPr="00CB5727" w:rsidRDefault="00B6243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санитарно-просветительской работы среди пациентов, их родственников и законных представителей и медицинских работников</w:t>
      </w:r>
    </w:p>
    <w:p w:rsidR="00B6243E" w:rsidRPr="00CB5727" w:rsidRDefault="00B6243E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Ведение медицинской документации, оценка качества и экспертиза качества оказания медицинской помощи</w:t>
      </w:r>
    </w:p>
    <w:p w:rsidR="00DB1566" w:rsidRPr="00CB5727" w:rsidRDefault="00DB1566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Проведение экспертизы временной нетрудоспособности</w:t>
      </w:r>
    </w:p>
    <w:p w:rsidR="00DB1566" w:rsidRPr="00CB5727" w:rsidRDefault="00DB1566" w:rsidP="003B23C7">
      <w:pPr>
        <w:tabs>
          <w:tab w:val="left" w:pos="-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Руководство средним и младшим медицинским персоналом, составление плана и отчета, а также анализ основных медико-статистических показателей своей деятельности, с анализом показателей заболеваемости, инвалидности и смертности</w:t>
      </w:r>
    </w:p>
    <w:p w:rsidR="007C31C5" w:rsidRPr="00CB5727" w:rsidRDefault="007C31C5" w:rsidP="00CB5727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41399" w:rsidRPr="00CB5727" w:rsidRDefault="00241399" w:rsidP="00AA03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A03F3" w:rsidRPr="00CB5727" w:rsidRDefault="00AA03F3" w:rsidP="005B3F32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CB5727">
        <w:rPr>
          <w:rFonts w:ascii="Times New Roman" w:hAnsi="Times New Roman"/>
          <w:bCs/>
          <w:iCs/>
        </w:rPr>
        <w:t>3.</w:t>
      </w:r>
      <w:r w:rsidRPr="00CB5727">
        <w:rPr>
          <w:rFonts w:ascii="Times New Roman" w:hAnsi="Times New Roman"/>
          <w:b/>
          <w:bCs/>
          <w:iCs/>
        </w:rPr>
        <w:t>Требования к результатам освоения программы специалитета по</w:t>
      </w:r>
      <w:r w:rsidR="00DB1566" w:rsidRPr="00CB5727">
        <w:rPr>
          <w:rFonts w:ascii="Times New Roman" w:hAnsi="Times New Roman"/>
          <w:b/>
          <w:bCs/>
          <w:iCs/>
        </w:rPr>
        <w:t xml:space="preserve"> специальности 31.05.03</w:t>
      </w:r>
      <w:r w:rsidR="005B3F32" w:rsidRPr="00CB5727">
        <w:rPr>
          <w:rFonts w:ascii="Times New Roman" w:hAnsi="Times New Roman"/>
          <w:b/>
          <w:bCs/>
          <w:iCs/>
        </w:rPr>
        <w:t xml:space="preserve"> </w:t>
      </w:r>
      <w:r w:rsidR="00DB1566" w:rsidRPr="00CB5727">
        <w:rPr>
          <w:rFonts w:ascii="Times New Roman" w:hAnsi="Times New Roman"/>
          <w:b/>
          <w:bCs/>
          <w:iCs/>
        </w:rPr>
        <w:t>Стоматология</w:t>
      </w:r>
    </w:p>
    <w:p w:rsidR="00AA03F3" w:rsidRPr="00CB5727" w:rsidRDefault="005B3F32" w:rsidP="00AA03F3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3</w:t>
      </w:r>
      <w:r w:rsidR="00AA03F3" w:rsidRPr="00CB5727">
        <w:rPr>
          <w:rFonts w:ascii="Times New Roman" w:hAnsi="Times New Roman"/>
        </w:rPr>
        <w:t>.1. В результате освоения программы специалитета у выпускника должны быть сформированы общекультурные,  общепрофессиональные и профессиональные компетенции.</w:t>
      </w:r>
    </w:p>
    <w:p w:rsidR="00897A95" w:rsidRPr="00CB5727" w:rsidRDefault="005B3F32" w:rsidP="00897A95">
      <w:pPr>
        <w:pStyle w:val="a5"/>
        <w:spacing w:before="0" w:beforeAutospacing="0" w:after="255" w:afterAutospacing="0" w:line="255" w:lineRule="atLeast"/>
        <w:rPr>
          <w:sz w:val="22"/>
          <w:szCs w:val="22"/>
        </w:rPr>
      </w:pPr>
      <w:r w:rsidRPr="00CB5727">
        <w:rPr>
          <w:sz w:val="22"/>
          <w:szCs w:val="22"/>
        </w:rPr>
        <w:t>3</w:t>
      </w:r>
      <w:r w:rsidR="00AA03F3" w:rsidRPr="00CB5727">
        <w:rPr>
          <w:sz w:val="22"/>
          <w:szCs w:val="22"/>
        </w:rPr>
        <w:t xml:space="preserve">.2.  </w:t>
      </w:r>
      <w:r w:rsidR="00897A95" w:rsidRPr="00CB5727">
        <w:rPr>
          <w:color w:val="000000"/>
          <w:sz w:val="22"/>
          <w:szCs w:val="22"/>
        </w:rPr>
        <w:t>Выпускник, освоивший программу специалитета, должен обладать следующими общекультурными компетенциями: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абстрактному мышлению, анализу, синтезу (ОК-1);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использовать основы философских знаний для формирования мировоззренческой поз</w:t>
      </w:r>
      <w:r w:rsidRPr="00CB5727">
        <w:rPr>
          <w:color w:val="000000"/>
          <w:sz w:val="22"/>
          <w:szCs w:val="22"/>
        </w:rPr>
        <w:t>и</w:t>
      </w:r>
      <w:r w:rsidRPr="00CB5727">
        <w:rPr>
          <w:color w:val="000000"/>
          <w:sz w:val="22"/>
          <w:szCs w:val="22"/>
        </w:rPr>
        <w:t>ции (ОК-2);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действовать в нестандартных ситуациях, нести социальную и этическую ответственность за принятые решения (ОК-4);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саморазвитию, самореализации, самообразованию, использованию творческого поте</w:t>
      </w:r>
      <w:r w:rsidRPr="00CB5727">
        <w:rPr>
          <w:color w:val="000000"/>
          <w:sz w:val="22"/>
          <w:szCs w:val="22"/>
        </w:rPr>
        <w:t>н</w:t>
      </w:r>
      <w:r w:rsidRPr="00CB5727">
        <w:rPr>
          <w:color w:val="000000"/>
          <w:sz w:val="22"/>
          <w:szCs w:val="22"/>
        </w:rPr>
        <w:t>циала (ОК-5);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использовать методы и средства физической культуры для обеспечения полноценной с</w:t>
      </w:r>
      <w:r w:rsidRPr="00CB5727">
        <w:rPr>
          <w:color w:val="000000"/>
          <w:sz w:val="22"/>
          <w:szCs w:val="22"/>
        </w:rPr>
        <w:t>о</w:t>
      </w:r>
      <w:r w:rsidRPr="00CB5727">
        <w:rPr>
          <w:color w:val="000000"/>
          <w:sz w:val="22"/>
          <w:szCs w:val="22"/>
        </w:rPr>
        <w:t>циальной и профессиональной деятельности (ОК-6);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использовать приемы оказания первой помощи, методы защиты в условиях чрезвычайных ситуаций (ОК-7);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работе в коллективе, толерантно воспринимать социальные, этнические, конфессионал</w:t>
      </w:r>
      <w:r w:rsidRPr="00CB5727">
        <w:rPr>
          <w:color w:val="000000"/>
          <w:sz w:val="22"/>
          <w:szCs w:val="22"/>
        </w:rPr>
        <w:t>ь</w:t>
      </w:r>
      <w:r w:rsidRPr="00CB5727">
        <w:rPr>
          <w:color w:val="000000"/>
          <w:sz w:val="22"/>
          <w:szCs w:val="22"/>
        </w:rPr>
        <w:t>ные и культурные различия (ОК-8).</w:t>
      </w:r>
    </w:p>
    <w:p w:rsidR="00897A95" w:rsidRPr="00CB5727" w:rsidRDefault="00386ABD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3</w:t>
      </w:r>
      <w:r w:rsidR="00897A95" w:rsidRPr="00CB5727">
        <w:rPr>
          <w:color w:val="000000"/>
          <w:sz w:val="22"/>
          <w:szCs w:val="22"/>
        </w:rPr>
        <w:t>.3. Выпускник, освоивший программу специалитета, должен обладать следующими общепрофесси</w:t>
      </w:r>
      <w:r w:rsidR="00897A95" w:rsidRPr="00CB5727">
        <w:rPr>
          <w:color w:val="000000"/>
          <w:sz w:val="22"/>
          <w:szCs w:val="22"/>
        </w:rPr>
        <w:t>о</w:t>
      </w:r>
      <w:r w:rsidR="00897A95" w:rsidRPr="00CB5727">
        <w:rPr>
          <w:color w:val="000000"/>
          <w:sz w:val="22"/>
          <w:szCs w:val="22"/>
        </w:rPr>
        <w:t>нальными компетенциями: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решать стандартные задачи профессиональной деятельности с использованием информ</w:t>
      </w:r>
      <w:r w:rsidRPr="00CB5727">
        <w:rPr>
          <w:color w:val="000000"/>
          <w:sz w:val="22"/>
          <w:szCs w:val="22"/>
        </w:rPr>
        <w:t>а</w:t>
      </w:r>
      <w:r w:rsidRPr="00CB5727">
        <w:rPr>
          <w:color w:val="000000"/>
          <w:sz w:val="22"/>
          <w:szCs w:val="22"/>
        </w:rPr>
        <w:t>ционных, библиографических ресурсов, медикобиологической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коммуникации в устной и письменной формах на русском и иностранном языках для р</w:t>
      </w:r>
      <w:r w:rsidRPr="00CB5727">
        <w:rPr>
          <w:color w:val="000000"/>
          <w:sz w:val="22"/>
          <w:szCs w:val="22"/>
        </w:rPr>
        <w:t>е</w:t>
      </w:r>
      <w:r w:rsidRPr="00CB5727">
        <w:rPr>
          <w:color w:val="000000"/>
          <w:sz w:val="22"/>
          <w:szCs w:val="22"/>
        </w:rPr>
        <w:t>шения задач профессиональной деятельности (ОПК-2);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использовать основы экономических и правовых знаний в профессиональной деятельн</w:t>
      </w:r>
      <w:r w:rsidRPr="00CB5727">
        <w:rPr>
          <w:color w:val="000000"/>
          <w:sz w:val="22"/>
          <w:szCs w:val="22"/>
        </w:rPr>
        <w:t>о</w:t>
      </w:r>
      <w:r w:rsidRPr="00CB5727">
        <w:rPr>
          <w:color w:val="000000"/>
          <w:sz w:val="22"/>
          <w:szCs w:val="22"/>
        </w:rPr>
        <w:t>сти (ОПК-3);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lastRenderedPageBreak/>
        <w:t>способностью и готовностью реализовать этические и деонтологические принципы в профессиональной деятельности (ОПК-4);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 готовностью анализировать результаты собственной деятельности для предотвращения профессиональных ошибок (ОПК-5);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ведению медицинской документации (ОПК-6);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использованию основных физико-химических, математических и иных естественнонау</w:t>
      </w:r>
      <w:r w:rsidRPr="00CB5727">
        <w:rPr>
          <w:color w:val="000000"/>
          <w:sz w:val="22"/>
          <w:szCs w:val="22"/>
        </w:rPr>
        <w:t>ч</w:t>
      </w:r>
      <w:r w:rsidRPr="00CB5727">
        <w:rPr>
          <w:color w:val="000000"/>
          <w:sz w:val="22"/>
          <w:szCs w:val="22"/>
        </w:rPr>
        <w:t>ных понятий и методов при решении профессиональных задач (ОПК-7);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оценке морфофункциональных, физиологических состояний и патологических проце</w:t>
      </w:r>
      <w:r w:rsidRPr="00CB5727">
        <w:rPr>
          <w:color w:val="000000"/>
          <w:sz w:val="22"/>
          <w:szCs w:val="22"/>
        </w:rPr>
        <w:t>с</w:t>
      </w:r>
      <w:r w:rsidRPr="00CB5727">
        <w:rPr>
          <w:color w:val="000000"/>
          <w:sz w:val="22"/>
          <w:szCs w:val="22"/>
        </w:rPr>
        <w:t>сов в организме человека для решения профессиональных задач (ОПК-9);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обеспечению организации ухода за больными и оказанию первичной доврачебной мед</w:t>
      </w:r>
      <w:r w:rsidRPr="00CB5727">
        <w:rPr>
          <w:color w:val="000000"/>
          <w:sz w:val="22"/>
          <w:szCs w:val="22"/>
        </w:rPr>
        <w:t>и</w:t>
      </w:r>
      <w:r w:rsidRPr="00CB5727">
        <w:rPr>
          <w:color w:val="000000"/>
          <w:sz w:val="22"/>
          <w:szCs w:val="22"/>
        </w:rPr>
        <w:t>ко-санитарной помощи (ОПК-10);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применению медицинских изделий, предусмотренных порядками оказания медицинской помощи пациентам со стоматологическими заболеваниями (ОПК-11).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1"/>
          <w:szCs w:val="21"/>
        </w:rPr>
        <w:br/>
      </w:r>
      <w:r w:rsidR="00386ABD" w:rsidRPr="00CB5727">
        <w:rPr>
          <w:color w:val="000000"/>
          <w:sz w:val="22"/>
          <w:szCs w:val="22"/>
        </w:rPr>
        <w:t>3.4.</w:t>
      </w:r>
      <w:r w:rsidRPr="00CB5727">
        <w:rPr>
          <w:color w:val="000000"/>
          <w:sz w:val="22"/>
          <w:szCs w:val="22"/>
        </w:rPr>
        <w:t>Выпускник, освоивший программу специалитета, должен обладать профессиональн</w:t>
      </w:r>
      <w:r w:rsidRPr="00CB5727">
        <w:rPr>
          <w:color w:val="000000"/>
          <w:sz w:val="22"/>
          <w:szCs w:val="22"/>
        </w:rPr>
        <w:t>ы</w:t>
      </w:r>
      <w:r w:rsidRPr="00CB5727">
        <w:rPr>
          <w:color w:val="000000"/>
          <w:sz w:val="22"/>
          <w:szCs w:val="22"/>
        </w:rPr>
        <w:t>ми</w:t>
      </w:r>
      <w:r w:rsidRPr="00CB5727">
        <w:rPr>
          <w:rStyle w:val="apple-converted-space"/>
          <w:color w:val="000000"/>
          <w:sz w:val="22"/>
          <w:szCs w:val="22"/>
        </w:rPr>
        <w:t> </w:t>
      </w:r>
      <w:r w:rsidRPr="00CB5727">
        <w:rPr>
          <w:color w:val="000000"/>
          <w:sz w:val="22"/>
          <w:szCs w:val="22"/>
        </w:rPr>
        <w:t>компетенциями, соответствующими виду (видам) профессиональной деятельности, на который (к</w:t>
      </w:r>
      <w:r w:rsidRPr="00CB5727">
        <w:rPr>
          <w:color w:val="000000"/>
          <w:sz w:val="22"/>
          <w:szCs w:val="22"/>
        </w:rPr>
        <w:t>о</w:t>
      </w:r>
      <w:r w:rsidRPr="00CB5727">
        <w:rPr>
          <w:color w:val="000000"/>
          <w:sz w:val="22"/>
          <w:szCs w:val="22"/>
        </w:rPr>
        <w:t>торые) ориентирована программа специалитета: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профилактическая деятельность: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</w:t>
      </w:r>
      <w:r w:rsidRPr="00CB5727">
        <w:rPr>
          <w:color w:val="000000"/>
          <w:sz w:val="22"/>
          <w:szCs w:val="22"/>
        </w:rPr>
        <w:t>ы</w:t>
      </w:r>
      <w:r w:rsidRPr="00CB5727">
        <w:rPr>
          <w:color w:val="000000"/>
          <w:sz w:val="22"/>
          <w:szCs w:val="22"/>
        </w:rPr>
        <w:t>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и готовностью к применению социально-гигиенических методик сбора и медико-статистического анализа информации о стоматологической заболеваемости (ПК-4);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диагностическая деятельность: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сбору и анализу жалоб пациента, данных его анамнеза, результатов осмотра, лаборато</w:t>
      </w:r>
      <w:r w:rsidRPr="00CB5727">
        <w:rPr>
          <w:color w:val="000000"/>
          <w:sz w:val="22"/>
          <w:szCs w:val="22"/>
        </w:rPr>
        <w:t>р</w:t>
      </w:r>
      <w:r w:rsidRPr="00CB5727">
        <w:rPr>
          <w:color w:val="000000"/>
          <w:sz w:val="22"/>
          <w:szCs w:val="22"/>
        </w:rPr>
        <w:t>ных, инструментальных, патолого-анатомических и иных исследований в целях распознавания состо</w:t>
      </w:r>
      <w:r w:rsidRPr="00CB5727">
        <w:rPr>
          <w:color w:val="000000"/>
          <w:sz w:val="22"/>
          <w:szCs w:val="22"/>
        </w:rPr>
        <w:t>я</w:t>
      </w:r>
      <w:r w:rsidRPr="00CB5727">
        <w:rPr>
          <w:color w:val="000000"/>
          <w:sz w:val="22"/>
          <w:szCs w:val="22"/>
        </w:rPr>
        <w:t>ния или установления факта наличия или отсутствия стоматологического заболевания (ПК-5);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</w:t>
      </w:r>
      <w:r w:rsidRPr="00CB5727">
        <w:rPr>
          <w:color w:val="000000"/>
          <w:sz w:val="22"/>
          <w:szCs w:val="22"/>
        </w:rPr>
        <w:t>д</w:t>
      </w:r>
      <w:r w:rsidRPr="00CB5727">
        <w:rPr>
          <w:color w:val="000000"/>
          <w:sz w:val="22"/>
          <w:szCs w:val="22"/>
        </w:rPr>
        <w:t>ной статистической классификацией болезней и проблем, связанных со здоровьем, X просмотра (ПК-6);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lastRenderedPageBreak/>
        <w:t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человека (ПК-7);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лечебная деятельность:</w:t>
      </w:r>
    </w:p>
    <w:p w:rsidR="00897A95" w:rsidRPr="00CB5727" w:rsidRDefault="00897A95" w:rsidP="00897A95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определению тактики ведения больных с различными стоматологическими заболев</w:t>
      </w:r>
      <w:r w:rsidRPr="00CB5727">
        <w:rPr>
          <w:color w:val="000000"/>
          <w:sz w:val="22"/>
          <w:szCs w:val="22"/>
        </w:rPr>
        <w:t>а</w:t>
      </w:r>
      <w:r w:rsidRPr="00CB5727">
        <w:rPr>
          <w:color w:val="000000"/>
          <w:sz w:val="22"/>
          <w:szCs w:val="22"/>
        </w:rPr>
        <w:t>ниями (ПК-8);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ведению и лечению</w:t>
      </w:r>
      <w:r w:rsidRPr="00CB5727">
        <w:rPr>
          <w:rStyle w:val="apple-converted-space"/>
          <w:color w:val="000000"/>
          <w:sz w:val="22"/>
          <w:szCs w:val="22"/>
        </w:rPr>
        <w:t> </w:t>
      </w:r>
      <w:r w:rsidRPr="00CB5727">
        <w:rPr>
          <w:color w:val="000000"/>
          <w:sz w:val="22"/>
          <w:szCs w:val="22"/>
        </w:rPr>
        <w:t>пациентов со стоматологическими заболеваниями в амбулаторных условиях и условиях дневного стационара (ПК-9);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участию в оказании медицинской помощи при чрезвычайных ситуациях, в том числе уч</w:t>
      </w:r>
      <w:r w:rsidRPr="00CB5727">
        <w:rPr>
          <w:color w:val="000000"/>
          <w:sz w:val="22"/>
          <w:szCs w:val="22"/>
        </w:rPr>
        <w:t>а</w:t>
      </w:r>
      <w:r w:rsidRPr="00CB5727">
        <w:rPr>
          <w:color w:val="000000"/>
          <w:sz w:val="22"/>
          <w:szCs w:val="22"/>
        </w:rPr>
        <w:t>стие в медицинской эвакуации (ПК-10);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реабилитационная деятельность: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</w:t>
      </w:r>
      <w:r w:rsidRPr="00CB5727">
        <w:rPr>
          <w:color w:val="000000"/>
          <w:sz w:val="22"/>
          <w:szCs w:val="22"/>
        </w:rPr>
        <w:t>у</w:t>
      </w:r>
      <w:r w:rsidRPr="00CB5727">
        <w:rPr>
          <w:color w:val="000000"/>
          <w:sz w:val="22"/>
          <w:szCs w:val="22"/>
        </w:rPr>
        <w:t>ждающихся в медицинской реабилитации и санаторно-курортном лечении (ПК-11);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психолого-педагогическая деятельность: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обучению населения основным гигиеническим мероприятиям оздоровительного характ</w:t>
      </w:r>
      <w:r w:rsidRPr="00CB5727">
        <w:rPr>
          <w:color w:val="000000"/>
          <w:sz w:val="22"/>
          <w:szCs w:val="22"/>
        </w:rPr>
        <w:t>е</w:t>
      </w:r>
      <w:r w:rsidRPr="00CB5727">
        <w:rPr>
          <w:color w:val="000000"/>
          <w:sz w:val="22"/>
          <w:szCs w:val="22"/>
        </w:rPr>
        <w:t>ра, навыкам самоконтроля основных физиологических показателей, способствующим сохранению и у</w:t>
      </w:r>
      <w:r w:rsidRPr="00CB5727">
        <w:rPr>
          <w:color w:val="000000"/>
          <w:sz w:val="22"/>
          <w:szCs w:val="22"/>
        </w:rPr>
        <w:t>к</w:t>
      </w:r>
      <w:r w:rsidRPr="00CB5727">
        <w:rPr>
          <w:color w:val="000000"/>
          <w:sz w:val="22"/>
          <w:szCs w:val="22"/>
        </w:rPr>
        <w:t>реплению здоровья, профилактике стоматологических заболеваний (ПК-12);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просветительской деятельности по устранению факторов риска и формированию навыков здорового образа жизни (ПК-13);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организационно-управленческая деятельность: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(ПК-14);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участию в оценке качества оказания стоматологической помощи с использованием о</w:t>
      </w:r>
      <w:r w:rsidRPr="00CB5727">
        <w:rPr>
          <w:color w:val="000000"/>
          <w:sz w:val="22"/>
          <w:szCs w:val="22"/>
        </w:rPr>
        <w:t>с</w:t>
      </w:r>
      <w:r w:rsidRPr="00CB5727">
        <w:rPr>
          <w:color w:val="000000"/>
          <w:sz w:val="22"/>
          <w:szCs w:val="22"/>
        </w:rPr>
        <w:t>новных медико-статистических показателей (ПК-15);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организации медицинской помощи при чрезвычайных ситуациях, в том числе медици</w:t>
      </w:r>
      <w:r w:rsidRPr="00CB5727">
        <w:rPr>
          <w:color w:val="000000"/>
          <w:sz w:val="22"/>
          <w:szCs w:val="22"/>
        </w:rPr>
        <w:t>н</w:t>
      </w:r>
      <w:r w:rsidRPr="00CB5727">
        <w:rPr>
          <w:color w:val="000000"/>
          <w:sz w:val="22"/>
          <w:szCs w:val="22"/>
        </w:rPr>
        <w:t>ской эвакуации (ПК-16);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научно-исследовательская деятельность: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анализу и публичному представлению медицинской информации на основе доказател</w:t>
      </w:r>
      <w:r w:rsidRPr="00CB5727">
        <w:rPr>
          <w:color w:val="000000"/>
          <w:sz w:val="22"/>
          <w:szCs w:val="22"/>
        </w:rPr>
        <w:t>ь</w:t>
      </w:r>
      <w:r w:rsidRPr="00CB5727">
        <w:rPr>
          <w:color w:val="000000"/>
          <w:sz w:val="22"/>
          <w:szCs w:val="22"/>
        </w:rPr>
        <w:t>ной медицины (ПК-17);</w:t>
      </w:r>
    </w:p>
    <w:p w:rsidR="00386ABD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способностью к участию в проведении научных исследований (ПК-18);</w:t>
      </w:r>
    </w:p>
    <w:p w:rsidR="00AA03F3" w:rsidRPr="00CB5727" w:rsidRDefault="00386ABD" w:rsidP="00386ABD">
      <w:pPr>
        <w:pStyle w:val="a5"/>
        <w:spacing w:before="0" w:beforeAutospacing="0" w:after="255" w:afterAutospacing="0" w:line="255" w:lineRule="atLeast"/>
        <w:rPr>
          <w:color w:val="000000"/>
          <w:sz w:val="22"/>
          <w:szCs w:val="22"/>
        </w:rPr>
      </w:pPr>
      <w:r w:rsidRPr="00CB5727">
        <w:rPr>
          <w:color w:val="000000"/>
          <w:sz w:val="22"/>
          <w:szCs w:val="22"/>
        </w:rPr>
        <w:t>готовностью к участию во внедрении новых методов и методик, направленных на охрану здоровья нас</w:t>
      </w:r>
      <w:r w:rsidRPr="00CB5727">
        <w:rPr>
          <w:color w:val="000000"/>
          <w:sz w:val="22"/>
          <w:szCs w:val="22"/>
        </w:rPr>
        <w:t>е</w:t>
      </w:r>
      <w:r w:rsidRPr="00CB5727">
        <w:rPr>
          <w:color w:val="000000"/>
          <w:sz w:val="22"/>
          <w:szCs w:val="22"/>
        </w:rPr>
        <w:t>ления (ПК-19).</w:t>
      </w:r>
    </w:p>
    <w:p w:rsidR="00A1510A" w:rsidRPr="00CB5727" w:rsidRDefault="00A1510A" w:rsidP="00A15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10A" w:rsidRPr="00CB5727" w:rsidRDefault="00A1510A" w:rsidP="003B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4.Место государственной итоговой аттестации в структуре образовательной программы.</w:t>
      </w:r>
      <w:r w:rsidRPr="00CB5727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Государственная итоговая аттестация (Блок3) программы специалитета относится к базовой части программы и завершается присвоением квалификации. </w:t>
      </w:r>
    </w:p>
    <w:p w:rsidR="00A1510A" w:rsidRPr="00CB5727" w:rsidRDefault="00A1510A" w:rsidP="003B23C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1510A" w:rsidRPr="00CB5727" w:rsidRDefault="00A1510A" w:rsidP="003B23C7">
      <w:pPr>
        <w:pStyle w:val="a3"/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lastRenderedPageBreak/>
        <w:t>Объем государственной итоговой аттестации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обучающихся.</w:t>
      </w:r>
    </w:p>
    <w:p w:rsidR="00A1510A" w:rsidRPr="00CB5727" w:rsidRDefault="00A1510A" w:rsidP="00A1510A">
      <w:pPr>
        <w:tabs>
          <w:tab w:val="left" w:pos="9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89"/>
        <w:gridCol w:w="1330"/>
        <w:gridCol w:w="2928"/>
      </w:tblGrid>
      <w:tr w:rsidR="00A1510A" w:rsidRPr="00CB5727" w:rsidTr="00301F39">
        <w:trPr>
          <w:trHeight w:val="219"/>
        </w:trPr>
        <w:tc>
          <w:tcPr>
            <w:tcW w:w="5489" w:type="dxa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  <w:rPr>
                <w:b/>
              </w:rPr>
            </w:pPr>
            <w:r w:rsidRPr="00CB5727">
              <w:rPr>
                <w:b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jc w:val="center"/>
              <w:rPr>
                <w:b/>
              </w:rPr>
            </w:pPr>
            <w:r w:rsidRPr="00CB5727">
              <w:rPr>
                <w:b/>
              </w:rPr>
              <w:t>Всего ч</w:t>
            </w:r>
            <w:r w:rsidRPr="00CB5727">
              <w:rPr>
                <w:b/>
              </w:rPr>
              <w:t>а</w:t>
            </w:r>
            <w:r w:rsidRPr="00CB5727">
              <w:rPr>
                <w:b/>
              </w:rPr>
              <w:t>сов / з</w:t>
            </w:r>
            <w:r w:rsidRPr="00CB5727">
              <w:rPr>
                <w:b/>
              </w:rPr>
              <w:t>а</w:t>
            </w:r>
            <w:r w:rsidRPr="00CB5727">
              <w:rPr>
                <w:b/>
              </w:rPr>
              <w:t>четных единиц</w:t>
            </w:r>
          </w:p>
        </w:tc>
        <w:tc>
          <w:tcPr>
            <w:tcW w:w="2928" w:type="dxa"/>
            <w:tcBorders>
              <w:top w:val="doub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  <w:rPr>
                <w:b/>
              </w:rPr>
            </w:pPr>
            <w:r w:rsidRPr="00CB5727">
              <w:rPr>
                <w:b/>
              </w:rPr>
              <w:t>Семестры</w:t>
            </w:r>
          </w:p>
        </w:tc>
      </w:tr>
      <w:tr w:rsidR="00A1510A" w:rsidRPr="00CB5727" w:rsidTr="00301F39">
        <w:trPr>
          <w:trHeight w:val="234"/>
        </w:trPr>
        <w:tc>
          <w:tcPr>
            <w:tcW w:w="5489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vMerge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28" w:type="dxa"/>
            <w:tcBorders>
              <w:top w:val="sing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  <w:rPr>
                <w:b/>
              </w:rPr>
            </w:pPr>
            <w:r w:rsidRPr="00CB5727">
              <w:rPr>
                <w:b/>
              </w:rPr>
              <w:t>1</w:t>
            </w:r>
            <w:r w:rsidR="00241399" w:rsidRPr="00CB5727">
              <w:rPr>
                <w:b/>
              </w:rPr>
              <w:t>0</w:t>
            </w:r>
          </w:p>
        </w:tc>
      </w:tr>
      <w:tr w:rsidR="00A1510A" w:rsidRPr="00CB5727" w:rsidTr="00301F39">
        <w:trPr>
          <w:trHeight w:val="424"/>
        </w:trPr>
        <w:tc>
          <w:tcPr>
            <w:tcW w:w="5489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</w:pPr>
            <w:r w:rsidRPr="00CB5727">
              <w:rPr>
                <w:b/>
              </w:rPr>
              <w:t>Государственная итоговая аттестация</w:t>
            </w:r>
          </w:p>
        </w:tc>
        <w:tc>
          <w:tcPr>
            <w:tcW w:w="1330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108 / 3</w:t>
            </w:r>
          </w:p>
        </w:tc>
        <w:tc>
          <w:tcPr>
            <w:tcW w:w="2928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108</w:t>
            </w:r>
          </w:p>
        </w:tc>
      </w:tr>
      <w:tr w:rsidR="00A1510A" w:rsidRPr="00CB5727" w:rsidTr="00301F39">
        <w:trPr>
          <w:trHeight w:val="418"/>
        </w:trPr>
        <w:tc>
          <w:tcPr>
            <w:tcW w:w="5489" w:type="dxa"/>
            <w:vMerge w:val="restart"/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rPr>
                <w:b/>
              </w:rPr>
            </w:pPr>
            <w:r w:rsidRPr="00CB5727">
              <w:rPr>
                <w:b/>
              </w:rPr>
              <w:t>Общая трудоемкость                                     часы</w:t>
            </w:r>
          </w:p>
          <w:p w:rsidR="00A1510A" w:rsidRPr="00CB5727" w:rsidRDefault="00A1510A" w:rsidP="00BA30E4">
            <w:pPr>
              <w:pStyle w:val="af0"/>
              <w:spacing w:line="360" w:lineRule="auto"/>
            </w:pPr>
            <w:r w:rsidRPr="00CB5727">
              <w:rPr>
                <w:b/>
              </w:rPr>
              <w:t xml:space="preserve">                                                    зачетные единицы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108</w:t>
            </w:r>
          </w:p>
        </w:tc>
        <w:tc>
          <w:tcPr>
            <w:tcW w:w="2928" w:type="dxa"/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108</w:t>
            </w:r>
          </w:p>
        </w:tc>
      </w:tr>
      <w:tr w:rsidR="00A1510A" w:rsidRPr="00CB5727" w:rsidTr="00301F39">
        <w:trPr>
          <w:trHeight w:val="345"/>
        </w:trPr>
        <w:tc>
          <w:tcPr>
            <w:tcW w:w="5489" w:type="dxa"/>
            <w:vMerge/>
          </w:tcPr>
          <w:p w:rsidR="00A1510A" w:rsidRPr="00CB5727" w:rsidRDefault="00A1510A" w:rsidP="00BA30E4">
            <w:pPr>
              <w:pStyle w:val="af0"/>
              <w:spacing w:line="360" w:lineRule="auto"/>
            </w:pPr>
          </w:p>
        </w:tc>
        <w:tc>
          <w:tcPr>
            <w:tcW w:w="1330" w:type="dxa"/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3</w:t>
            </w:r>
          </w:p>
        </w:tc>
        <w:tc>
          <w:tcPr>
            <w:tcW w:w="2928" w:type="dxa"/>
            <w:shd w:val="clear" w:color="auto" w:fill="E0E0E0"/>
            <w:vAlign w:val="center"/>
          </w:tcPr>
          <w:p w:rsidR="00A1510A" w:rsidRPr="00CB5727" w:rsidRDefault="00A1510A" w:rsidP="00BA30E4">
            <w:pPr>
              <w:pStyle w:val="af0"/>
              <w:spacing w:line="360" w:lineRule="auto"/>
              <w:jc w:val="center"/>
            </w:pPr>
            <w:r w:rsidRPr="00CB5727">
              <w:t>3</w:t>
            </w:r>
          </w:p>
        </w:tc>
      </w:tr>
    </w:tbl>
    <w:p w:rsidR="00A1510A" w:rsidRPr="00CB5727" w:rsidRDefault="00A1510A" w:rsidP="00A151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510A" w:rsidRPr="00CB5727" w:rsidRDefault="00A1510A" w:rsidP="000E458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Содержание государственной итоговой аттестации, структурированное по этапам с указанием отведенного на них количества академических часов.</w:t>
      </w:r>
    </w:p>
    <w:p w:rsidR="00A1510A" w:rsidRPr="00CB5727" w:rsidRDefault="00A1510A" w:rsidP="00A151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Содержание </w:t>
      </w:r>
      <w:r w:rsidR="005940FE" w:rsidRPr="00CB5727">
        <w:rPr>
          <w:rFonts w:ascii="Times New Roman" w:hAnsi="Times New Roman"/>
          <w:sz w:val="24"/>
          <w:szCs w:val="24"/>
        </w:rPr>
        <w:t>ГИА</w:t>
      </w:r>
      <w:r w:rsidRPr="00CB5727">
        <w:rPr>
          <w:rFonts w:ascii="Times New Roman" w:hAnsi="Times New Roman"/>
          <w:sz w:val="24"/>
          <w:szCs w:val="24"/>
        </w:rPr>
        <w:t xml:space="preserve"> базируется на компетенциях выпускника как совокупного ожидаемого р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зультата образования по ООП.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5"/>
        <w:gridCol w:w="3177"/>
        <w:gridCol w:w="2890"/>
        <w:gridCol w:w="3595"/>
      </w:tblGrid>
      <w:tr w:rsidR="00A1510A" w:rsidRPr="00CB5727" w:rsidTr="00C96502">
        <w:trPr>
          <w:jc w:val="center"/>
        </w:trPr>
        <w:tc>
          <w:tcPr>
            <w:tcW w:w="4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1510A" w:rsidRPr="00CB5727" w:rsidRDefault="00A1510A" w:rsidP="00BA3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7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1510A" w:rsidRPr="00CB5727" w:rsidRDefault="00A1510A" w:rsidP="00BA3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890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1510A" w:rsidRPr="00CB5727" w:rsidRDefault="00A1510A" w:rsidP="00BA30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595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1510A" w:rsidRPr="00CB5727" w:rsidRDefault="00A1510A" w:rsidP="00BA30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sz w:val="24"/>
                <w:szCs w:val="24"/>
              </w:rPr>
              <w:t>Проверяемые компетенции</w:t>
            </w:r>
          </w:p>
        </w:tc>
      </w:tr>
      <w:tr w:rsidR="00A1510A" w:rsidRPr="00CB5727" w:rsidTr="00C96502">
        <w:trPr>
          <w:jc w:val="center"/>
        </w:trPr>
        <w:tc>
          <w:tcPr>
            <w:tcW w:w="475" w:type="dxa"/>
            <w:tcBorders>
              <w:top w:val="double" w:sz="2" w:space="0" w:color="auto"/>
              <w:bottom w:val="double" w:sz="2" w:space="0" w:color="auto"/>
            </w:tcBorders>
          </w:tcPr>
          <w:p w:rsidR="00A1510A" w:rsidRPr="00CB5727" w:rsidRDefault="00771928" w:rsidP="00BA30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1</w:t>
            </w:r>
            <w:r w:rsidR="00B8705B" w:rsidRPr="00CB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double" w:sz="2" w:space="0" w:color="auto"/>
              <w:bottom w:val="double" w:sz="2" w:space="0" w:color="auto"/>
            </w:tcBorders>
          </w:tcPr>
          <w:p w:rsidR="00A1510A" w:rsidRPr="00CB5727" w:rsidRDefault="00A1510A" w:rsidP="00BA3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Определение уровня пра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к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тической подготовки</w:t>
            </w:r>
          </w:p>
        </w:tc>
        <w:tc>
          <w:tcPr>
            <w:tcW w:w="2890" w:type="dxa"/>
            <w:tcBorders>
              <w:top w:val="double" w:sz="2" w:space="0" w:color="auto"/>
              <w:bottom w:val="double" w:sz="2" w:space="0" w:color="auto"/>
            </w:tcBorders>
          </w:tcPr>
          <w:p w:rsidR="00A1510A" w:rsidRPr="00CB5727" w:rsidRDefault="005940FE" w:rsidP="005940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3595" w:type="dxa"/>
            <w:tcBorders>
              <w:top w:val="double" w:sz="2" w:space="0" w:color="auto"/>
              <w:bottom w:val="double" w:sz="2" w:space="0" w:color="auto"/>
            </w:tcBorders>
          </w:tcPr>
          <w:p w:rsidR="00B8705B" w:rsidRPr="00CB5727" w:rsidRDefault="00B8705B" w:rsidP="000E458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ОК</w:t>
            </w:r>
            <w:r w:rsidR="00DB6C59" w:rsidRPr="00CB5727">
              <w:rPr>
                <w:rFonts w:ascii="Times New Roman" w:hAnsi="Times New Roman"/>
                <w:sz w:val="24"/>
                <w:szCs w:val="24"/>
              </w:rPr>
              <w:t>-1;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7</w:t>
            </w:r>
            <w:r w:rsidR="00DB6C59" w:rsidRPr="00CB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05B" w:rsidRPr="00CB5727" w:rsidRDefault="00B8705B" w:rsidP="000E458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ОПК1,6,7,8</w:t>
            </w:r>
            <w:r w:rsidR="00DB6C59" w:rsidRPr="00CB5727">
              <w:rPr>
                <w:rFonts w:ascii="Times New Roman" w:hAnsi="Times New Roman"/>
                <w:sz w:val="24"/>
                <w:szCs w:val="24"/>
              </w:rPr>
              <w:t>,10,11</w:t>
            </w:r>
            <w:r w:rsidR="00C96502" w:rsidRPr="00CB57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1510A" w:rsidRPr="00CB5727" w:rsidRDefault="00B8705B" w:rsidP="00B8705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ПК1,2,3,</w:t>
            </w:r>
            <w:r w:rsidR="00C96502" w:rsidRPr="00CB5727">
              <w:rPr>
                <w:rFonts w:ascii="Times New Roman" w:hAnsi="Times New Roman"/>
                <w:sz w:val="24"/>
                <w:szCs w:val="24"/>
              </w:rPr>
              <w:t>5,6,7,8,9,11</w:t>
            </w:r>
          </w:p>
        </w:tc>
      </w:tr>
      <w:tr w:rsidR="00771928" w:rsidRPr="00CB5727" w:rsidTr="00C96502">
        <w:trPr>
          <w:jc w:val="center"/>
        </w:trPr>
        <w:tc>
          <w:tcPr>
            <w:tcW w:w="475" w:type="dxa"/>
            <w:tcBorders>
              <w:top w:val="double" w:sz="2" w:space="0" w:color="auto"/>
              <w:bottom w:val="double" w:sz="2" w:space="0" w:color="auto"/>
            </w:tcBorders>
          </w:tcPr>
          <w:p w:rsidR="00771928" w:rsidRPr="00CB5727" w:rsidRDefault="00771928" w:rsidP="004529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  <w:tcBorders>
              <w:top w:val="double" w:sz="2" w:space="0" w:color="auto"/>
              <w:bottom w:val="double" w:sz="2" w:space="0" w:color="auto"/>
            </w:tcBorders>
          </w:tcPr>
          <w:p w:rsidR="00771928" w:rsidRPr="00CB5727" w:rsidRDefault="00771928" w:rsidP="004529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Определение уровня теор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тической подготовки и пр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фессиональной подгото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в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ленности к самостоятельн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му решению професси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</w:tc>
        <w:tc>
          <w:tcPr>
            <w:tcW w:w="2890" w:type="dxa"/>
            <w:tcBorders>
              <w:top w:val="double" w:sz="2" w:space="0" w:color="auto"/>
              <w:bottom w:val="double" w:sz="2" w:space="0" w:color="auto"/>
            </w:tcBorders>
          </w:tcPr>
          <w:p w:rsidR="00771928" w:rsidRPr="00CB5727" w:rsidRDefault="006970F0" w:rsidP="004529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  <w:r w:rsidR="00771928" w:rsidRPr="00CB5727">
              <w:rPr>
                <w:rFonts w:ascii="Times New Roman" w:hAnsi="Times New Roman"/>
                <w:sz w:val="24"/>
                <w:szCs w:val="24"/>
              </w:rPr>
              <w:t>Собесед</w:t>
            </w:r>
            <w:r w:rsidR="00771928"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="00771928" w:rsidRPr="00CB5727">
              <w:rPr>
                <w:rFonts w:ascii="Times New Roman" w:hAnsi="Times New Roman"/>
                <w:sz w:val="24"/>
                <w:szCs w:val="24"/>
              </w:rPr>
              <w:t>вание с решением ситу</w:t>
            </w:r>
            <w:r w:rsidR="00771928" w:rsidRPr="00CB5727">
              <w:rPr>
                <w:rFonts w:ascii="Times New Roman" w:hAnsi="Times New Roman"/>
                <w:sz w:val="24"/>
                <w:szCs w:val="24"/>
              </w:rPr>
              <w:t>а</w:t>
            </w:r>
            <w:r w:rsidR="00771928" w:rsidRPr="00CB5727">
              <w:rPr>
                <w:rFonts w:ascii="Times New Roman" w:hAnsi="Times New Roman"/>
                <w:sz w:val="24"/>
                <w:szCs w:val="24"/>
              </w:rPr>
              <w:t>ционных задач</w:t>
            </w:r>
          </w:p>
        </w:tc>
        <w:tc>
          <w:tcPr>
            <w:tcW w:w="3595" w:type="dxa"/>
            <w:tcBorders>
              <w:top w:val="double" w:sz="2" w:space="0" w:color="auto"/>
              <w:bottom w:val="double" w:sz="2" w:space="0" w:color="auto"/>
            </w:tcBorders>
          </w:tcPr>
          <w:p w:rsidR="00771928" w:rsidRPr="00CB5727" w:rsidRDefault="00771928" w:rsidP="004529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85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ОК-1,2,4,7; </w:t>
            </w:r>
          </w:p>
          <w:p w:rsidR="00771928" w:rsidRPr="00CB5727" w:rsidRDefault="00771928" w:rsidP="004529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85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ОПК- 1,2,5,6,8,9,10,11 </w:t>
            </w:r>
          </w:p>
          <w:p w:rsidR="00771928" w:rsidRPr="00CB5727" w:rsidRDefault="00771928" w:rsidP="004529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85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ПК-1,2,3,4,5,6,7,8,9,10, 11,12,13</w:t>
            </w:r>
          </w:p>
        </w:tc>
      </w:tr>
    </w:tbl>
    <w:p w:rsidR="00A1510A" w:rsidRPr="00CB5727" w:rsidRDefault="00A1510A" w:rsidP="00AA03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C5D88" w:rsidRPr="00CB5727" w:rsidRDefault="005940FE" w:rsidP="00C0012E">
      <w:pPr>
        <w:pStyle w:val="ab"/>
        <w:jc w:val="center"/>
        <w:rPr>
          <w:rStyle w:val="submenu-table"/>
          <w:b/>
          <w:bCs/>
          <w:color w:val="000000"/>
          <w:shd w:val="clear" w:color="auto" w:fill="FFFFFF"/>
        </w:rPr>
      </w:pPr>
      <w:r w:rsidRPr="00CB5727">
        <w:rPr>
          <w:b/>
        </w:rPr>
        <w:t>7</w:t>
      </w:r>
      <w:r w:rsidR="005E2AEF" w:rsidRPr="00CB5727">
        <w:rPr>
          <w:b/>
        </w:rPr>
        <w:t xml:space="preserve">. </w:t>
      </w:r>
      <w:r w:rsidR="005B3F32" w:rsidRPr="00CB5727">
        <w:rPr>
          <w:rStyle w:val="submenu-table"/>
          <w:b/>
          <w:bCs/>
          <w:color w:val="000000"/>
          <w:shd w:val="clear" w:color="auto" w:fill="FFFFFF"/>
        </w:rPr>
        <w:t>Ф</w:t>
      </w:r>
      <w:r w:rsidR="009C5D88" w:rsidRPr="00CB5727">
        <w:rPr>
          <w:rStyle w:val="submenu-table"/>
          <w:b/>
          <w:bCs/>
          <w:color w:val="000000"/>
          <w:shd w:val="clear" w:color="auto" w:fill="FFFFFF"/>
        </w:rPr>
        <w:t>орма</w:t>
      </w:r>
      <w:r w:rsidR="005B3F32" w:rsidRPr="00CB5727">
        <w:rPr>
          <w:rStyle w:val="submenu-table"/>
          <w:b/>
          <w:bCs/>
          <w:color w:val="000000"/>
          <w:shd w:val="clear" w:color="auto" w:fill="FFFFFF"/>
        </w:rPr>
        <w:t xml:space="preserve"> проведения,</w:t>
      </w:r>
      <w:r w:rsidR="009C5D88" w:rsidRPr="00CB5727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="005B3F32" w:rsidRPr="00CB5727">
        <w:rPr>
          <w:rStyle w:val="submenu-table"/>
          <w:b/>
          <w:bCs/>
          <w:color w:val="000000"/>
          <w:shd w:val="clear" w:color="auto" w:fill="FFFFFF"/>
        </w:rPr>
        <w:t xml:space="preserve">содержание </w:t>
      </w:r>
      <w:r w:rsidR="009C5D88" w:rsidRPr="00CB5727">
        <w:rPr>
          <w:rStyle w:val="submenu-table"/>
          <w:b/>
          <w:bCs/>
          <w:color w:val="000000"/>
          <w:shd w:val="clear" w:color="auto" w:fill="FFFFFF"/>
        </w:rPr>
        <w:t xml:space="preserve">государственной </w:t>
      </w:r>
      <w:r w:rsidR="005B3F32" w:rsidRPr="00CB5727">
        <w:rPr>
          <w:rStyle w:val="submenu-table"/>
          <w:b/>
          <w:bCs/>
          <w:color w:val="000000"/>
          <w:shd w:val="clear" w:color="auto" w:fill="FFFFFF"/>
        </w:rPr>
        <w:t xml:space="preserve">итоговой </w:t>
      </w:r>
      <w:r w:rsidR="009C5D88" w:rsidRPr="00CB5727">
        <w:rPr>
          <w:rStyle w:val="submenu-table"/>
          <w:b/>
          <w:bCs/>
          <w:color w:val="000000"/>
          <w:shd w:val="clear" w:color="auto" w:fill="FFFFFF"/>
        </w:rPr>
        <w:t>аттестации</w:t>
      </w:r>
    </w:p>
    <w:p w:rsidR="005E2AEF" w:rsidRPr="00CB5727" w:rsidRDefault="009C5D88" w:rsidP="00C0012E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</w:t>
      </w:r>
      <w:r w:rsidRPr="00CB5727">
        <w:rPr>
          <w:rFonts w:ascii="Times New Roman" w:hAnsi="Times New Roman"/>
          <w:sz w:val="24"/>
          <w:szCs w:val="24"/>
        </w:rPr>
        <w:t xml:space="preserve"> </w:t>
      </w:r>
      <w:r w:rsidR="00771928" w:rsidRPr="00CB5727">
        <w:rPr>
          <w:rFonts w:ascii="Times New Roman" w:hAnsi="Times New Roman"/>
          <w:b/>
          <w:sz w:val="24"/>
          <w:szCs w:val="24"/>
        </w:rPr>
        <w:t>специальности «Стоматология</w:t>
      </w:r>
      <w:r w:rsidRPr="00CB5727">
        <w:rPr>
          <w:rFonts w:ascii="Times New Roman" w:hAnsi="Times New Roman"/>
          <w:b/>
          <w:sz w:val="24"/>
          <w:szCs w:val="24"/>
        </w:rPr>
        <w:t>»</w:t>
      </w:r>
    </w:p>
    <w:p w:rsidR="005B3F32" w:rsidRPr="00CB5727" w:rsidRDefault="005940FE" w:rsidP="005B3F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7</w:t>
      </w:r>
      <w:r w:rsidR="005B3F32" w:rsidRPr="00CB5727">
        <w:rPr>
          <w:rFonts w:ascii="Times New Roman" w:hAnsi="Times New Roman"/>
          <w:sz w:val="24"/>
          <w:szCs w:val="24"/>
        </w:rPr>
        <w:t>.1. ГИА проводится в форме государственного экзамена</w:t>
      </w:r>
      <w:r w:rsidR="00CE312D" w:rsidRPr="00CB5727">
        <w:rPr>
          <w:rFonts w:ascii="Times New Roman" w:hAnsi="Times New Roman"/>
          <w:sz w:val="24"/>
          <w:szCs w:val="24"/>
        </w:rPr>
        <w:t xml:space="preserve"> (Итогового междисци</w:t>
      </w:r>
      <w:r w:rsidR="00771928" w:rsidRPr="00CB5727">
        <w:rPr>
          <w:rFonts w:ascii="Times New Roman" w:hAnsi="Times New Roman"/>
          <w:sz w:val="24"/>
          <w:szCs w:val="24"/>
        </w:rPr>
        <w:t>плинарного экзамена по стоматологии</w:t>
      </w:r>
      <w:r w:rsidR="00CE312D" w:rsidRPr="00CB5727">
        <w:rPr>
          <w:rFonts w:ascii="Times New Roman" w:hAnsi="Times New Roman"/>
          <w:sz w:val="24"/>
          <w:szCs w:val="24"/>
        </w:rPr>
        <w:t>)</w:t>
      </w:r>
    </w:p>
    <w:p w:rsidR="00DA1E1F" w:rsidRPr="00CB5727" w:rsidRDefault="005940FE" w:rsidP="00C0012E">
      <w:pPr>
        <w:pStyle w:val="3"/>
        <w:shd w:val="clear" w:color="auto" w:fill="auto"/>
        <w:tabs>
          <w:tab w:val="left" w:pos="501"/>
          <w:tab w:val="left" w:leader="underscore" w:pos="6678"/>
        </w:tabs>
        <w:spacing w:line="240" w:lineRule="auto"/>
        <w:ind w:left="300" w:right="40"/>
        <w:jc w:val="both"/>
        <w:rPr>
          <w:rStyle w:val="7pt0pt"/>
          <w:sz w:val="24"/>
          <w:szCs w:val="24"/>
        </w:rPr>
      </w:pPr>
      <w:r w:rsidRPr="00CB5727">
        <w:rPr>
          <w:rStyle w:val="7pt0pt"/>
          <w:sz w:val="24"/>
          <w:szCs w:val="24"/>
        </w:rPr>
        <w:t>7</w:t>
      </w:r>
      <w:r w:rsidR="00CE312D" w:rsidRPr="00CB5727">
        <w:rPr>
          <w:rStyle w:val="7pt0pt"/>
          <w:sz w:val="24"/>
          <w:szCs w:val="24"/>
        </w:rPr>
        <w:t>.2</w:t>
      </w:r>
      <w:r w:rsidR="00843F75" w:rsidRPr="00CB5727">
        <w:rPr>
          <w:rStyle w:val="7pt0pt"/>
          <w:sz w:val="24"/>
          <w:szCs w:val="24"/>
        </w:rPr>
        <w:t xml:space="preserve">. </w:t>
      </w:r>
      <w:r w:rsidR="00771928" w:rsidRPr="00CB5727">
        <w:rPr>
          <w:rStyle w:val="7pt0pt"/>
          <w:sz w:val="22"/>
          <w:szCs w:val="22"/>
        </w:rPr>
        <w:t xml:space="preserve">ГИА </w:t>
      </w:r>
      <w:r w:rsidR="00771928" w:rsidRPr="00CB5727">
        <w:rPr>
          <w:sz w:val="24"/>
          <w:szCs w:val="24"/>
        </w:rPr>
        <w:t>охватывает программу подготовки выпускников стоматологического факультета по терапевтической,ортопедической и хирургической стоматологии охватывает программу по</w:t>
      </w:r>
      <w:r w:rsidR="00771928" w:rsidRPr="00CB5727">
        <w:rPr>
          <w:sz w:val="24"/>
          <w:szCs w:val="24"/>
        </w:rPr>
        <w:t>д</w:t>
      </w:r>
      <w:r w:rsidR="00771928" w:rsidRPr="00CB5727">
        <w:rPr>
          <w:sz w:val="24"/>
          <w:szCs w:val="24"/>
        </w:rPr>
        <w:t>готовки выпускников стоматологического факультета по терапевтической,ортопедической и хирургической стоматологии</w:t>
      </w:r>
    </w:p>
    <w:p w:rsidR="00917C73" w:rsidRPr="00CB5727" w:rsidRDefault="00771928" w:rsidP="00C0012E">
      <w:pPr>
        <w:pStyle w:val="210"/>
        <w:shd w:val="clear" w:color="auto" w:fill="auto"/>
        <w:spacing w:line="240" w:lineRule="auto"/>
        <w:ind w:left="60" w:right="40" w:firstLine="260"/>
        <w:rPr>
          <w:sz w:val="24"/>
          <w:szCs w:val="24"/>
        </w:rPr>
      </w:pPr>
      <w:r w:rsidRPr="00CB5727">
        <w:rPr>
          <w:sz w:val="24"/>
          <w:szCs w:val="24"/>
        </w:rPr>
        <w:t>По каждой клинической ситуации выпускник-стоматолог</w:t>
      </w:r>
      <w:r w:rsidR="00917C73" w:rsidRPr="00CB5727">
        <w:rPr>
          <w:sz w:val="24"/>
          <w:szCs w:val="24"/>
        </w:rPr>
        <w:t xml:space="preserve"> должен знать:</w:t>
      </w:r>
    </w:p>
    <w:p w:rsidR="00917C73" w:rsidRPr="00CB5727" w:rsidRDefault="00917C73" w:rsidP="000E4582">
      <w:pPr>
        <w:pStyle w:val="a8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40" w:lineRule="auto"/>
        <w:ind w:left="60" w:firstLine="260"/>
        <w:rPr>
          <w:sz w:val="24"/>
          <w:szCs w:val="24"/>
        </w:rPr>
      </w:pPr>
      <w:r w:rsidRPr="00CB5727">
        <w:rPr>
          <w:sz w:val="24"/>
          <w:szCs w:val="24"/>
        </w:rPr>
        <w:t>Этиологию и патогенез.</w:t>
      </w:r>
    </w:p>
    <w:p w:rsidR="00917C73" w:rsidRPr="00CB5727" w:rsidRDefault="00917C73" w:rsidP="000E4582">
      <w:pPr>
        <w:pStyle w:val="a8"/>
        <w:numPr>
          <w:ilvl w:val="0"/>
          <w:numId w:val="2"/>
        </w:numPr>
        <w:shd w:val="clear" w:color="auto" w:fill="auto"/>
        <w:tabs>
          <w:tab w:val="left" w:pos="829"/>
        </w:tabs>
        <w:spacing w:after="0" w:line="240" w:lineRule="auto"/>
        <w:ind w:left="60" w:firstLine="260"/>
        <w:rPr>
          <w:sz w:val="24"/>
          <w:szCs w:val="24"/>
        </w:rPr>
      </w:pPr>
      <w:r w:rsidRPr="00CB5727">
        <w:rPr>
          <w:sz w:val="24"/>
          <w:szCs w:val="24"/>
        </w:rPr>
        <w:t>Современную классификацию.</w:t>
      </w:r>
    </w:p>
    <w:p w:rsidR="00917C73" w:rsidRPr="00CB5727" w:rsidRDefault="00917C73" w:rsidP="000E4582">
      <w:pPr>
        <w:pStyle w:val="a8"/>
        <w:numPr>
          <w:ilvl w:val="0"/>
          <w:numId w:val="2"/>
        </w:numPr>
        <w:shd w:val="clear" w:color="auto" w:fill="auto"/>
        <w:tabs>
          <w:tab w:val="left" w:pos="857"/>
        </w:tabs>
        <w:spacing w:after="0" w:line="240" w:lineRule="auto"/>
        <w:ind w:left="60" w:right="40" w:firstLine="260"/>
        <w:rPr>
          <w:sz w:val="24"/>
          <w:szCs w:val="24"/>
        </w:rPr>
      </w:pPr>
      <w:r w:rsidRPr="00CB5727">
        <w:rPr>
          <w:sz w:val="24"/>
          <w:szCs w:val="24"/>
        </w:rPr>
        <w:t>Клиническую картину, особенности течения и возможные осложнения заб</w:t>
      </w:r>
      <w:r w:rsidR="00771928" w:rsidRPr="00CB5727">
        <w:rPr>
          <w:sz w:val="24"/>
          <w:szCs w:val="24"/>
        </w:rPr>
        <w:t>олеваний у пациентов</w:t>
      </w:r>
      <w:r w:rsidRPr="00CB5727">
        <w:rPr>
          <w:sz w:val="24"/>
          <w:szCs w:val="24"/>
        </w:rPr>
        <w:t xml:space="preserve"> различных возрастных групп с учётом анатомо-физиологических особенностей.</w:t>
      </w:r>
    </w:p>
    <w:p w:rsidR="00025BD4" w:rsidRPr="00CB5727" w:rsidRDefault="00917C73" w:rsidP="000E4582">
      <w:pPr>
        <w:pStyle w:val="a8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40" w:lineRule="auto"/>
        <w:ind w:left="60" w:right="40" w:firstLine="260"/>
        <w:rPr>
          <w:sz w:val="24"/>
          <w:szCs w:val="24"/>
        </w:rPr>
      </w:pPr>
      <w:r w:rsidRPr="00CB5727">
        <w:rPr>
          <w:sz w:val="24"/>
          <w:szCs w:val="24"/>
        </w:rPr>
        <w:t xml:space="preserve">Методы диагностики, позволяющие поставить диагноз и провести дифференциальную </w:t>
      </w:r>
      <w:r w:rsidRPr="00CB5727">
        <w:rPr>
          <w:sz w:val="24"/>
          <w:szCs w:val="24"/>
        </w:rPr>
        <w:lastRenderedPageBreak/>
        <w:t>диагностику.</w:t>
      </w:r>
    </w:p>
    <w:p w:rsidR="00917C73" w:rsidRPr="00CB5727" w:rsidRDefault="00917C73" w:rsidP="000E4582">
      <w:pPr>
        <w:pStyle w:val="a8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40" w:lineRule="auto"/>
        <w:ind w:left="60" w:right="40" w:firstLine="260"/>
        <w:rPr>
          <w:sz w:val="24"/>
          <w:szCs w:val="24"/>
        </w:rPr>
      </w:pPr>
      <w:r w:rsidRPr="00CB5727">
        <w:rPr>
          <w:sz w:val="24"/>
          <w:szCs w:val="24"/>
        </w:rPr>
        <w:t>Выпускник должен уметь обосновать тактику ведения больного, назначить лечение и определить прогноз.</w:t>
      </w:r>
      <w:r w:rsidR="00025BD4" w:rsidRPr="00CB5727">
        <w:rPr>
          <w:sz w:val="24"/>
          <w:szCs w:val="24"/>
        </w:rPr>
        <w:t xml:space="preserve"> </w:t>
      </w:r>
      <w:r w:rsidRPr="00CB5727">
        <w:rPr>
          <w:sz w:val="24"/>
          <w:szCs w:val="24"/>
        </w:rPr>
        <w:t>Лечебные мероприятия должны включать все виды воздействий: режим, диету, устранения причинных факторов, все виды специальных методов лечения, включая м</w:t>
      </w:r>
      <w:r w:rsidRPr="00CB5727">
        <w:rPr>
          <w:sz w:val="24"/>
          <w:szCs w:val="24"/>
        </w:rPr>
        <w:t>е</w:t>
      </w:r>
      <w:r w:rsidRPr="00CB5727">
        <w:rPr>
          <w:sz w:val="24"/>
          <w:szCs w:val="24"/>
        </w:rPr>
        <w:t xml:space="preserve">дикаментозное, хирургическое, физиотерапевтическое и др. со знанием сущности принципов их проведения и показаний к ним. </w:t>
      </w:r>
    </w:p>
    <w:p w:rsidR="00771928" w:rsidRPr="00CB5727" w:rsidRDefault="00771928" w:rsidP="00771928">
      <w:pPr>
        <w:pStyle w:val="a8"/>
        <w:shd w:val="clear" w:color="auto" w:fill="auto"/>
        <w:tabs>
          <w:tab w:val="left" w:pos="910"/>
        </w:tabs>
        <w:spacing w:after="0" w:line="240" w:lineRule="auto"/>
        <w:ind w:right="40" w:firstLine="0"/>
        <w:rPr>
          <w:sz w:val="24"/>
          <w:szCs w:val="24"/>
        </w:rPr>
      </w:pPr>
      <w:r w:rsidRPr="00CB5727">
        <w:rPr>
          <w:sz w:val="24"/>
          <w:szCs w:val="24"/>
        </w:rPr>
        <w:t xml:space="preserve">      </w:t>
      </w:r>
    </w:p>
    <w:p w:rsidR="00771928" w:rsidRPr="00CB5727" w:rsidRDefault="00771928" w:rsidP="00771928">
      <w:pPr>
        <w:pStyle w:val="a8"/>
        <w:shd w:val="clear" w:color="auto" w:fill="auto"/>
        <w:tabs>
          <w:tab w:val="left" w:pos="910"/>
        </w:tabs>
        <w:spacing w:after="0" w:line="240" w:lineRule="auto"/>
        <w:ind w:right="40" w:firstLine="0"/>
        <w:rPr>
          <w:sz w:val="24"/>
          <w:szCs w:val="24"/>
        </w:rPr>
      </w:pPr>
    </w:p>
    <w:p w:rsidR="00771928" w:rsidRPr="00CB5727" w:rsidRDefault="00771928" w:rsidP="00771928">
      <w:pPr>
        <w:pStyle w:val="a8"/>
        <w:shd w:val="clear" w:color="auto" w:fill="auto"/>
        <w:tabs>
          <w:tab w:val="left" w:pos="910"/>
        </w:tabs>
        <w:spacing w:after="0" w:line="240" w:lineRule="auto"/>
        <w:ind w:right="40" w:firstLine="0"/>
        <w:rPr>
          <w:b/>
          <w:sz w:val="24"/>
          <w:szCs w:val="24"/>
        </w:rPr>
      </w:pPr>
      <w:r w:rsidRPr="00CB5727">
        <w:rPr>
          <w:sz w:val="24"/>
          <w:szCs w:val="24"/>
        </w:rPr>
        <w:t xml:space="preserve">      7.3.</w:t>
      </w:r>
      <w:r w:rsidRPr="00CB5727">
        <w:rPr>
          <w:b/>
          <w:sz w:val="24"/>
          <w:szCs w:val="24"/>
        </w:rPr>
        <w:t xml:space="preserve"> </w:t>
      </w:r>
      <w:r w:rsidR="000356E1">
        <w:rPr>
          <w:b/>
          <w:sz w:val="24"/>
          <w:szCs w:val="24"/>
        </w:rPr>
        <w:t>Составные части</w:t>
      </w:r>
      <w:r w:rsidR="006D4198" w:rsidRPr="00CB5727">
        <w:rPr>
          <w:b/>
          <w:sz w:val="24"/>
          <w:szCs w:val="24"/>
        </w:rPr>
        <w:t xml:space="preserve"> ГИА по специальности </w:t>
      </w:r>
      <w:r w:rsidR="00CB5727">
        <w:rPr>
          <w:b/>
          <w:sz w:val="24"/>
          <w:szCs w:val="24"/>
        </w:rPr>
        <w:t>«</w:t>
      </w:r>
      <w:r w:rsidR="006D4198" w:rsidRPr="00CB5727">
        <w:rPr>
          <w:b/>
          <w:sz w:val="24"/>
          <w:szCs w:val="24"/>
        </w:rPr>
        <w:t>Стоматология</w:t>
      </w:r>
      <w:r w:rsidR="00CB5727">
        <w:rPr>
          <w:b/>
          <w:sz w:val="24"/>
          <w:szCs w:val="24"/>
        </w:rPr>
        <w:t>»</w:t>
      </w:r>
    </w:p>
    <w:p w:rsidR="001B1AAF" w:rsidRPr="00CB5727" w:rsidRDefault="001B1AAF" w:rsidP="006D4198">
      <w:pPr>
        <w:pStyle w:val="3"/>
        <w:shd w:val="clear" w:color="auto" w:fill="auto"/>
        <w:tabs>
          <w:tab w:val="left" w:pos="501"/>
          <w:tab w:val="left" w:leader="underscore" w:pos="6678"/>
        </w:tabs>
        <w:spacing w:line="240" w:lineRule="auto"/>
        <w:ind w:right="40"/>
        <w:jc w:val="both"/>
        <w:rPr>
          <w:rStyle w:val="7pt0pt"/>
          <w:b/>
          <w:sz w:val="24"/>
          <w:szCs w:val="24"/>
        </w:rPr>
      </w:pPr>
    </w:p>
    <w:p w:rsidR="006970F0" w:rsidRPr="006970F0" w:rsidRDefault="001B1AAF" w:rsidP="001B1AAF">
      <w:pPr>
        <w:pStyle w:val="3"/>
        <w:shd w:val="clear" w:color="auto" w:fill="auto"/>
        <w:tabs>
          <w:tab w:val="left" w:pos="501"/>
          <w:tab w:val="left" w:leader="underscore" w:pos="6678"/>
        </w:tabs>
        <w:spacing w:line="240" w:lineRule="auto"/>
        <w:ind w:left="300" w:right="40"/>
        <w:jc w:val="both"/>
        <w:rPr>
          <w:sz w:val="24"/>
          <w:szCs w:val="24"/>
        </w:rPr>
      </w:pPr>
      <w:r w:rsidRPr="00CB5727">
        <w:rPr>
          <w:rStyle w:val="7pt0pt"/>
          <w:b/>
          <w:sz w:val="24"/>
          <w:szCs w:val="24"/>
        </w:rPr>
        <w:t xml:space="preserve">1 этап </w:t>
      </w:r>
      <w:r w:rsidR="006970F0">
        <w:rPr>
          <w:sz w:val="24"/>
          <w:szCs w:val="24"/>
        </w:rPr>
        <w:t>–</w:t>
      </w:r>
      <w:r w:rsidRPr="00CB5727">
        <w:rPr>
          <w:sz w:val="24"/>
          <w:szCs w:val="24"/>
        </w:rPr>
        <w:t xml:space="preserve"> </w:t>
      </w:r>
      <w:r w:rsidR="006970F0" w:rsidRPr="006970F0">
        <w:rPr>
          <w:b/>
          <w:sz w:val="24"/>
          <w:szCs w:val="24"/>
        </w:rPr>
        <w:t>Тетирование</w:t>
      </w:r>
      <w:r w:rsidR="006970F0">
        <w:rPr>
          <w:b/>
          <w:sz w:val="24"/>
          <w:szCs w:val="24"/>
        </w:rPr>
        <w:t xml:space="preserve"> –</w:t>
      </w:r>
      <w:r w:rsidR="006970F0" w:rsidRPr="006970F0">
        <w:rPr>
          <w:sz w:val="24"/>
          <w:szCs w:val="24"/>
        </w:rPr>
        <w:t>вопросы для тестирования соответствуют вопросам теста для перв</w:t>
      </w:r>
      <w:r w:rsidR="006970F0" w:rsidRPr="006970F0">
        <w:rPr>
          <w:sz w:val="24"/>
          <w:szCs w:val="24"/>
        </w:rPr>
        <w:t>о</w:t>
      </w:r>
      <w:r w:rsidR="006970F0" w:rsidRPr="006970F0">
        <w:rPr>
          <w:sz w:val="24"/>
          <w:szCs w:val="24"/>
        </w:rPr>
        <w:t xml:space="preserve">го этапа первичной аккредитации специалистов по «Стоматологии» и размещены на сайте </w:t>
      </w:r>
      <w:r w:rsidR="006970F0" w:rsidRPr="006970F0">
        <w:rPr>
          <w:sz w:val="24"/>
          <w:szCs w:val="24"/>
          <w:lang w:val="en-US"/>
        </w:rPr>
        <w:t>fmza</w:t>
      </w:r>
      <w:r w:rsidR="006970F0" w:rsidRPr="006970F0">
        <w:rPr>
          <w:sz w:val="24"/>
          <w:szCs w:val="24"/>
        </w:rPr>
        <w:t>.</w:t>
      </w:r>
      <w:r w:rsidR="006970F0" w:rsidRPr="006970F0">
        <w:rPr>
          <w:sz w:val="24"/>
          <w:szCs w:val="24"/>
          <w:lang w:val="en-US"/>
        </w:rPr>
        <w:t>ru</w:t>
      </w:r>
      <w:r w:rsidR="006970F0" w:rsidRPr="006970F0">
        <w:rPr>
          <w:sz w:val="24"/>
          <w:szCs w:val="24"/>
        </w:rPr>
        <w:t xml:space="preserve">  в разделе Фонды оценочных средств</w:t>
      </w:r>
      <w:r w:rsidR="006970F0">
        <w:rPr>
          <w:sz w:val="24"/>
          <w:szCs w:val="24"/>
        </w:rPr>
        <w:t xml:space="preserve">, а также загружены в систему </w:t>
      </w:r>
      <w:r w:rsidR="006970F0">
        <w:rPr>
          <w:sz w:val="24"/>
          <w:szCs w:val="24"/>
          <w:lang w:val="en-US"/>
        </w:rPr>
        <w:t>Academic</w:t>
      </w:r>
      <w:r w:rsidR="006970F0" w:rsidRPr="006970F0">
        <w:rPr>
          <w:sz w:val="24"/>
          <w:szCs w:val="24"/>
        </w:rPr>
        <w:t xml:space="preserve"> </w:t>
      </w:r>
      <w:r w:rsidR="006970F0">
        <w:rPr>
          <w:sz w:val="24"/>
          <w:szCs w:val="24"/>
          <w:lang w:val="en-US"/>
        </w:rPr>
        <w:t>NT</w:t>
      </w:r>
      <w:r w:rsidR="006970F0" w:rsidRPr="006970F0">
        <w:rPr>
          <w:sz w:val="24"/>
          <w:szCs w:val="24"/>
        </w:rPr>
        <w:t xml:space="preserve"> </w:t>
      </w:r>
    </w:p>
    <w:p w:rsidR="00C07052" w:rsidRPr="00CB5727" w:rsidRDefault="000356E1" w:rsidP="000356E1">
      <w:pPr>
        <w:pStyle w:val="3"/>
        <w:shd w:val="clear" w:color="auto" w:fill="auto"/>
        <w:tabs>
          <w:tab w:val="left" w:pos="501"/>
          <w:tab w:val="left" w:leader="underscore" w:pos="6678"/>
        </w:tabs>
        <w:spacing w:line="240" w:lineRule="auto"/>
        <w:ind w:left="300" w:right="40"/>
        <w:jc w:val="both"/>
        <w:rPr>
          <w:rStyle w:val="7pt0pt"/>
          <w:b/>
          <w:sz w:val="24"/>
          <w:szCs w:val="24"/>
        </w:rPr>
      </w:pPr>
      <w:r w:rsidRPr="00CB5727">
        <w:rPr>
          <w:rStyle w:val="7pt0pt"/>
          <w:b/>
          <w:sz w:val="24"/>
          <w:szCs w:val="24"/>
        </w:rPr>
        <w:t xml:space="preserve"> </w:t>
      </w:r>
    </w:p>
    <w:p w:rsidR="00262741" w:rsidRPr="00CB5727" w:rsidRDefault="000356E1" w:rsidP="00262741">
      <w:pPr>
        <w:pStyle w:val="3"/>
        <w:shd w:val="clear" w:color="auto" w:fill="auto"/>
        <w:tabs>
          <w:tab w:val="left" w:pos="501"/>
          <w:tab w:val="left" w:leader="underscore" w:pos="6678"/>
        </w:tabs>
        <w:spacing w:line="240" w:lineRule="auto"/>
        <w:ind w:left="300" w:right="40"/>
        <w:jc w:val="both"/>
        <w:rPr>
          <w:sz w:val="24"/>
          <w:szCs w:val="24"/>
        </w:rPr>
      </w:pPr>
      <w:r>
        <w:rPr>
          <w:rStyle w:val="7pt0pt"/>
          <w:b/>
          <w:sz w:val="24"/>
          <w:szCs w:val="24"/>
        </w:rPr>
        <w:t>2</w:t>
      </w:r>
      <w:r w:rsidR="00262741" w:rsidRPr="00CB5727">
        <w:rPr>
          <w:rStyle w:val="7pt0pt"/>
          <w:b/>
          <w:sz w:val="24"/>
          <w:szCs w:val="24"/>
        </w:rPr>
        <w:t xml:space="preserve">этап </w:t>
      </w:r>
      <w:r w:rsidR="00262741" w:rsidRPr="00CB5727">
        <w:rPr>
          <w:sz w:val="24"/>
          <w:szCs w:val="24"/>
        </w:rPr>
        <w:t xml:space="preserve">– </w:t>
      </w:r>
      <w:r w:rsidR="00262741" w:rsidRPr="00CB5727">
        <w:rPr>
          <w:b/>
          <w:sz w:val="24"/>
          <w:szCs w:val="24"/>
        </w:rPr>
        <w:t>собеседование по клиническим задачам</w:t>
      </w:r>
      <w:r w:rsidR="00262741" w:rsidRPr="00CB5727">
        <w:rPr>
          <w:sz w:val="24"/>
          <w:szCs w:val="24"/>
        </w:rPr>
        <w:t xml:space="preserve"> </w:t>
      </w:r>
    </w:p>
    <w:p w:rsidR="00262741" w:rsidRPr="00CB5727" w:rsidRDefault="00DA1E1F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  <w:r w:rsidRPr="00CB5727">
        <w:rPr>
          <w:sz w:val="24"/>
          <w:szCs w:val="24"/>
        </w:rPr>
        <w:t>Это проверка целостности профессиональной подготовки выпускника, то есть уровня его компетенции в использовании теоретической базы (циклов фундаментальных дисциплин) для решения профессиональных ситуаций. Собеседование проводится на основе решения ситу</w:t>
      </w:r>
      <w:r w:rsidRPr="00CB5727">
        <w:rPr>
          <w:sz w:val="24"/>
          <w:szCs w:val="24"/>
        </w:rPr>
        <w:t>а</w:t>
      </w:r>
      <w:r w:rsidR="00262741" w:rsidRPr="00CB5727">
        <w:rPr>
          <w:sz w:val="24"/>
          <w:szCs w:val="24"/>
        </w:rPr>
        <w:t>ционных задач.</w:t>
      </w:r>
      <w:r w:rsidR="009543F1" w:rsidRPr="00CB5727">
        <w:rPr>
          <w:sz w:val="24"/>
          <w:szCs w:val="24"/>
        </w:rPr>
        <w:t xml:space="preserve"> Банк клинических заданий представляет собой 240 задач по 80 штук из ка</w:t>
      </w:r>
      <w:r w:rsidR="009543F1" w:rsidRPr="00CB5727">
        <w:rPr>
          <w:sz w:val="24"/>
          <w:szCs w:val="24"/>
        </w:rPr>
        <w:t>ж</w:t>
      </w:r>
      <w:r w:rsidR="009543F1" w:rsidRPr="00CB5727">
        <w:rPr>
          <w:sz w:val="24"/>
          <w:szCs w:val="24"/>
        </w:rPr>
        <w:t>дого аттестуемого раздела. Студент получает на ИГА 3 клинические задачи , по 1 из каждого раздела.</w:t>
      </w:r>
    </w:p>
    <w:p w:rsidR="00262741" w:rsidRPr="00CB5727" w:rsidRDefault="00262741" w:rsidP="00262741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  <w:r w:rsidRPr="00CB5727">
        <w:rPr>
          <w:sz w:val="24"/>
          <w:szCs w:val="24"/>
        </w:rPr>
        <w:t>Оценка проводится по пятибалльной системе.</w:t>
      </w:r>
    </w:p>
    <w:p w:rsidR="00262741" w:rsidRPr="00CB5727" w:rsidRDefault="00262741" w:rsidP="00262741">
      <w:pPr>
        <w:rPr>
          <w:rFonts w:ascii="Times New Roman" w:hAnsi="Times New Roman"/>
        </w:rPr>
      </w:pPr>
      <w:r w:rsidRPr="00CB5727">
        <w:rPr>
          <w:rFonts w:ascii="Times New Roman" w:hAnsi="Times New Roman"/>
          <w:sz w:val="24"/>
          <w:szCs w:val="24"/>
        </w:rPr>
        <w:t>Результаты аттестации объявляются выпускнику в тот же день после оформления и утвержд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в установленном порядке протоколов заседания государственной экзаменационной коми</w:t>
      </w:r>
      <w:r w:rsidRPr="00CB5727">
        <w:rPr>
          <w:rFonts w:ascii="Times New Roman" w:hAnsi="Times New Roman"/>
          <w:sz w:val="24"/>
          <w:szCs w:val="24"/>
        </w:rPr>
        <w:t>с</w:t>
      </w:r>
      <w:r w:rsidRPr="00CB5727">
        <w:rPr>
          <w:rFonts w:ascii="Times New Roman" w:hAnsi="Times New Roman"/>
          <w:sz w:val="24"/>
          <w:szCs w:val="24"/>
        </w:rPr>
        <w:t>сии.</w:t>
      </w:r>
      <w:r w:rsidRPr="00CB5727">
        <w:rPr>
          <w:rFonts w:ascii="Times New Roman" w:hAnsi="Times New Roman"/>
        </w:rPr>
        <w:t xml:space="preserve">         </w:t>
      </w:r>
    </w:p>
    <w:p w:rsidR="005E2AEF" w:rsidRPr="00CB5727" w:rsidRDefault="005E2AEF" w:rsidP="00C0012E">
      <w:pPr>
        <w:pStyle w:val="ab"/>
        <w:jc w:val="both"/>
        <w:rPr>
          <w:spacing w:val="-5"/>
        </w:rPr>
      </w:pPr>
    </w:p>
    <w:p w:rsidR="00122155" w:rsidRPr="00CB5727" w:rsidRDefault="005940FE" w:rsidP="00C0012E">
      <w:pPr>
        <w:pStyle w:val="ab"/>
        <w:jc w:val="both"/>
        <w:rPr>
          <w:b/>
          <w:spacing w:val="-5"/>
        </w:rPr>
      </w:pPr>
      <w:r w:rsidRPr="00CB5727">
        <w:rPr>
          <w:b/>
          <w:spacing w:val="-5"/>
        </w:rPr>
        <w:t>8</w:t>
      </w:r>
      <w:r w:rsidR="00122155" w:rsidRPr="00CB5727">
        <w:rPr>
          <w:b/>
          <w:spacing w:val="-5"/>
        </w:rPr>
        <w:t>.План реализации программы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799"/>
        <w:gridCol w:w="3379"/>
      </w:tblGrid>
      <w:tr w:rsidR="00122155" w:rsidRPr="00CB5727" w:rsidTr="00025BD4">
        <w:tc>
          <w:tcPr>
            <w:tcW w:w="95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№</w:t>
            </w:r>
          </w:p>
        </w:tc>
        <w:tc>
          <w:tcPr>
            <w:tcW w:w="579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Мероприятия</w:t>
            </w:r>
          </w:p>
        </w:tc>
        <w:tc>
          <w:tcPr>
            <w:tcW w:w="337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 xml:space="preserve">Сроки </w:t>
            </w:r>
          </w:p>
        </w:tc>
      </w:tr>
      <w:tr w:rsidR="00122155" w:rsidRPr="00CB5727" w:rsidTr="00025BD4">
        <w:tc>
          <w:tcPr>
            <w:tcW w:w="95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1</w:t>
            </w:r>
          </w:p>
        </w:tc>
        <w:tc>
          <w:tcPr>
            <w:tcW w:w="5799" w:type="dxa"/>
          </w:tcPr>
          <w:p w:rsidR="00122155" w:rsidRPr="00CB5727" w:rsidRDefault="00122155" w:rsidP="00BF5353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 xml:space="preserve">Ознакомление студентов с программой </w:t>
            </w:r>
          </w:p>
        </w:tc>
        <w:tc>
          <w:tcPr>
            <w:tcW w:w="337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сентябрь-январь</w:t>
            </w:r>
          </w:p>
        </w:tc>
      </w:tr>
      <w:tr w:rsidR="00122155" w:rsidRPr="00CB5727" w:rsidTr="00025BD4">
        <w:tc>
          <w:tcPr>
            <w:tcW w:w="95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2</w:t>
            </w:r>
          </w:p>
        </w:tc>
        <w:tc>
          <w:tcPr>
            <w:tcW w:w="579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Консультации по подготовке к экзаменационным исп</w:t>
            </w:r>
            <w:r w:rsidRPr="00CB5727">
              <w:rPr>
                <w:spacing w:val="-5"/>
              </w:rPr>
              <w:t>ы</w:t>
            </w:r>
            <w:r w:rsidRPr="00CB5727">
              <w:rPr>
                <w:spacing w:val="-5"/>
              </w:rPr>
              <w:t>таниям (осуществляются сотрудниками кафедры де</w:t>
            </w:r>
            <w:r w:rsidRPr="00CB5727">
              <w:rPr>
                <w:spacing w:val="-5"/>
              </w:rPr>
              <w:t>т</w:t>
            </w:r>
            <w:r w:rsidRPr="00CB5727">
              <w:rPr>
                <w:spacing w:val="-5"/>
              </w:rPr>
              <w:t>ских болезней с курсом неонатологии)</w:t>
            </w:r>
          </w:p>
        </w:tc>
        <w:tc>
          <w:tcPr>
            <w:tcW w:w="337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май</w:t>
            </w:r>
          </w:p>
        </w:tc>
      </w:tr>
      <w:tr w:rsidR="00122155" w:rsidRPr="00CB5727" w:rsidTr="00025BD4">
        <w:tc>
          <w:tcPr>
            <w:tcW w:w="95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 xml:space="preserve">3 </w:t>
            </w:r>
          </w:p>
        </w:tc>
        <w:tc>
          <w:tcPr>
            <w:tcW w:w="5799" w:type="dxa"/>
          </w:tcPr>
          <w:p w:rsidR="00122155" w:rsidRPr="00CB5727" w:rsidRDefault="00122155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Проведение ГИА</w:t>
            </w:r>
          </w:p>
        </w:tc>
        <w:tc>
          <w:tcPr>
            <w:tcW w:w="3379" w:type="dxa"/>
          </w:tcPr>
          <w:p w:rsidR="00122155" w:rsidRPr="00CB5727" w:rsidRDefault="00BF5353" w:rsidP="00025BD4">
            <w:pPr>
              <w:pStyle w:val="ab"/>
              <w:jc w:val="both"/>
              <w:rPr>
                <w:spacing w:val="-5"/>
              </w:rPr>
            </w:pPr>
            <w:r w:rsidRPr="00CB5727">
              <w:rPr>
                <w:spacing w:val="-5"/>
              </w:rPr>
              <w:t>июнь</w:t>
            </w:r>
          </w:p>
        </w:tc>
      </w:tr>
    </w:tbl>
    <w:p w:rsidR="00122155" w:rsidRPr="00CB5727" w:rsidRDefault="00122155" w:rsidP="00C0012E">
      <w:pPr>
        <w:pStyle w:val="ab"/>
        <w:jc w:val="both"/>
        <w:rPr>
          <w:b/>
          <w:spacing w:val="-5"/>
        </w:rPr>
      </w:pPr>
    </w:p>
    <w:p w:rsidR="00B15DDB" w:rsidRPr="00CB5727" w:rsidRDefault="005940FE" w:rsidP="00C0012E">
      <w:pPr>
        <w:pStyle w:val="ab"/>
        <w:jc w:val="both"/>
        <w:rPr>
          <w:b/>
          <w:spacing w:val="-5"/>
        </w:rPr>
      </w:pPr>
      <w:r w:rsidRPr="00CB5727">
        <w:rPr>
          <w:b/>
          <w:spacing w:val="-5"/>
        </w:rPr>
        <w:t>9</w:t>
      </w:r>
      <w:r w:rsidR="0037552A" w:rsidRPr="00CB5727">
        <w:rPr>
          <w:b/>
          <w:spacing w:val="-5"/>
        </w:rPr>
        <w:t>. Рекомендации по подготовке к государственному экзамену:</w:t>
      </w:r>
    </w:p>
    <w:p w:rsidR="003B23C7" w:rsidRDefault="003B23C7" w:rsidP="00C0012E">
      <w:pPr>
        <w:pStyle w:val="ab"/>
        <w:jc w:val="both"/>
        <w:rPr>
          <w:spacing w:val="-5"/>
        </w:rPr>
      </w:pPr>
    </w:p>
    <w:p w:rsidR="0037552A" w:rsidRPr="00CB5727" w:rsidRDefault="005940FE" w:rsidP="00C0012E">
      <w:pPr>
        <w:pStyle w:val="ab"/>
        <w:jc w:val="both"/>
        <w:rPr>
          <w:spacing w:val="-5"/>
        </w:rPr>
      </w:pPr>
      <w:r w:rsidRPr="00CB5727">
        <w:rPr>
          <w:spacing w:val="-5"/>
        </w:rPr>
        <w:t>9</w:t>
      </w:r>
      <w:r w:rsidR="0037552A" w:rsidRPr="00CB5727">
        <w:rPr>
          <w:spacing w:val="-5"/>
        </w:rPr>
        <w:t xml:space="preserve">.1.Подготовка к государственной итоговой аттестации проводится самостоятельно. </w:t>
      </w:r>
    </w:p>
    <w:p w:rsidR="0037552A" w:rsidRPr="00CB5727" w:rsidRDefault="00BF5353" w:rsidP="00C0012E">
      <w:pPr>
        <w:pStyle w:val="ab"/>
        <w:jc w:val="both"/>
        <w:rPr>
          <w:spacing w:val="-5"/>
        </w:rPr>
      </w:pPr>
      <w:r w:rsidRPr="00CB5727">
        <w:rPr>
          <w:spacing w:val="-5"/>
        </w:rPr>
        <w:t>П</w:t>
      </w:r>
      <w:r w:rsidR="0037552A" w:rsidRPr="00CB5727">
        <w:rPr>
          <w:spacing w:val="-5"/>
        </w:rPr>
        <w:t>редэкзаменационные консультации</w:t>
      </w:r>
      <w:r w:rsidRPr="00CB5727">
        <w:rPr>
          <w:spacing w:val="-5"/>
        </w:rPr>
        <w:t xml:space="preserve"> проводятся профильными кафедрами хирургической, ортоп</w:t>
      </w:r>
      <w:r w:rsidRPr="00CB5727">
        <w:rPr>
          <w:spacing w:val="-5"/>
        </w:rPr>
        <w:t>е</w:t>
      </w:r>
      <w:r w:rsidRPr="00CB5727">
        <w:rPr>
          <w:spacing w:val="-5"/>
        </w:rPr>
        <w:t>дической и терапевтической стоматологии.</w:t>
      </w:r>
    </w:p>
    <w:p w:rsidR="003B23C7" w:rsidRDefault="003B23C7" w:rsidP="00C0012E">
      <w:pPr>
        <w:pStyle w:val="ab"/>
        <w:jc w:val="both"/>
        <w:rPr>
          <w:spacing w:val="-5"/>
        </w:rPr>
      </w:pPr>
    </w:p>
    <w:p w:rsidR="0008631C" w:rsidRPr="00CB5727" w:rsidRDefault="005940FE" w:rsidP="00C0012E">
      <w:pPr>
        <w:pStyle w:val="ab"/>
        <w:jc w:val="both"/>
        <w:rPr>
          <w:spacing w:val="-5"/>
        </w:rPr>
      </w:pPr>
      <w:r w:rsidRPr="00CB5727">
        <w:rPr>
          <w:spacing w:val="-5"/>
        </w:rPr>
        <w:t>9</w:t>
      </w:r>
      <w:r w:rsidR="0037552A" w:rsidRPr="00CB5727">
        <w:rPr>
          <w:spacing w:val="-5"/>
        </w:rPr>
        <w:t>.2.</w:t>
      </w:r>
      <w:r w:rsidRPr="00CB5727">
        <w:rPr>
          <w:b/>
          <w:bCs/>
        </w:rPr>
        <w:t xml:space="preserve"> Перечень учебно-методического обеспечения для самостоятельной работы обуча</w:t>
      </w:r>
      <w:r w:rsidRPr="00CB5727">
        <w:rPr>
          <w:b/>
          <w:bCs/>
        </w:rPr>
        <w:t>ю</w:t>
      </w:r>
      <w:r w:rsidRPr="00CB5727">
        <w:rPr>
          <w:b/>
          <w:bCs/>
        </w:rPr>
        <w:t>щихся по дисциплине</w:t>
      </w:r>
      <w:r w:rsidRPr="00CB5727">
        <w:rPr>
          <w:spacing w:val="-5"/>
        </w:rPr>
        <w:t xml:space="preserve"> </w:t>
      </w:r>
    </w:p>
    <w:p w:rsidR="00BF5353" w:rsidRPr="00CB5727" w:rsidRDefault="00BF5353" w:rsidP="007F4C1B">
      <w:pPr>
        <w:pStyle w:val="1"/>
        <w:jc w:val="both"/>
        <w:rPr>
          <w:sz w:val="24"/>
          <w:szCs w:val="24"/>
        </w:rPr>
      </w:pPr>
      <w:r w:rsidRPr="00CB5727">
        <w:rPr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</w:p>
    <w:p w:rsidR="00BF5353" w:rsidRPr="00CB5727" w:rsidRDefault="00BF5353" w:rsidP="00BF5353">
      <w:pPr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BF5353" w:rsidRPr="00CB5727" w:rsidRDefault="00BF5353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Артюшенко Н.К., Васильев А.В. Избранные алгоритмы в хирургической и челюстно-лицевой хирургии. Учебное пособие. – СПб: Человек, 2011.</w:t>
      </w:r>
    </w:p>
    <w:p w:rsidR="00BF5353" w:rsidRPr="00CB5727" w:rsidRDefault="00BF5353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Самедов Т.И. Травматические повреждения мягких тканей челюстно-лицевой области. Клиника, диагностика, лечение. Учебное пособие. – СПб.: СпецЛит, 2013.</w:t>
      </w:r>
    </w:p>
    <w:p w:rsidR="00BF5353" w:rsidRPr="00CB5727" w:rsidRDefault="00BF5353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Семёнов Г.М., Петришин В.Л., Ковшова М.В. – Хирургический шов, 3-е изд. – СПб.: П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тер, 2015. – 256 с.: ил.</w:t>
      </w:r>
    </w:p>
    <w:p w:rsidR="00BF5353" w:rsidRPr="00CB5727" w:rsidRDefault="00BF5353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Соловьев М.М.  Пропедевтика хирургической стоматологии. – М.: МЕДпресс-информ, 2012.</w:t>
      </w:r>
    </w:p>
    <w:p w:rsidR="00BF5353" w:rsidRPr="00CB5727" w:rsidRDefault="00BF5353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Стоматология. Запись и ведение истории болезни. / Под ред. В.В.Афанасьева, О.О. Ян</w:t>
      </w:r>
      <w:r w:rsidRPr="00CB5727">
        <w:rPr>
          <w:rFonts w:ascii="Times New Roman" w:hAnsi="Times New Roman"/>
          <w:sz w:val="24"/>
          <w:szCs w:val="24"/>
        </w:rPr>
        <w:t>у</w:t>
      </w:r>
      <w:r w:rsidRPr="00CB5727">
        <w:rPr>
          <w:rFonts w:ascii="Times New Roman" w:hAnsi="Times New Roman"/>
          <w:sz w:val="24"/>
          <w:szCs w:val="24"/>
        </w:rPr>
        <w:t>шевича. – М.: ГЭОТАР-Медиа, 2012.</w:t>
      </w:r>
    </w:p>
    <w:p w:rsidR="00BF5353" w:rsidRPr="00CB5727" w:rsidRDefault="00BF5353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Хирургическая стоматология. Учебник. / Под ред. Робустовой Т.Г. – М.: Медицина, 2011.                        </w:t>
      </w:r>
    </w:p>
    <w:p w:rsidR="007F4C1B" w:rsidRPr="00CB5727" w:rsidRDefault="007F4C1B" w:rsidP="003B23C7">
      <w:pPr>
        <w:pStyle w:val="a5"/>
        <w:numPr>
          <w:ilvl w:val="0"/>
          <w:numId w:val="30"/>
        </w:numPr>
        <w:tabs>
          <w:tab w:val="clear" w:pos="360"/>
          <w:tab w:val="num" w:pos="-8080"/>
        </w:tabs>
        <w:spacing w:before="0" w:beforeAutospacing="0" w:after="0" w:afterAutospacing="0"/>
        <w:ind w:left="284" w:firstLine="0"/>
        <w:jc w:val="both"/>
        <w:rPr>
          <w:rFonts w:eastAsia="Calibri"/>
        </w:rPr>
      </w:pPr>
      <w:r w:rsidRPr="00CB5727">
        <w:rPr>
          <w:rFonts w:eastAsia="Calibri"/>
        </w:rPr>
        <w:t>Евдокимов А.И., Васильев Г.А. Хирургическая стоматология. – 2012.</w:t>
      </w:r>
    </w:p>
    <w:p w:rsidR="007F4C1B" w:rsidRPr="00CB5727" w:rsidRDefault="007F4C1B" w:rsidP="003B23C7">
      <w:pPr>
        <w:pStyle w:val="a5"/>
        <w:numPr>
          <w:ilvl w:val="0"/>
          <w:numId w:val="30"/>
        </w:numPr>
        <w:tabs>
          <w:tab w:val="clear" w:pos="360"/>
          <w:tab w:val="num" w:pos="-8080"/>
        </w:tabs>
        <w:spacing w:before="0" w:beforeAutospacing="0" w:after="0" w:afterAutospacing="0"/>
        <w:ind w:left="284" w:firstLine="0"/>
        <w:jc w:val="both"/>
      </w:pPr>
      <w:r w:rsidRPr="00CB5727">
        <w:rPr>
          <w:rFonts w:eastAsia="Calibri"/>
        </w:rPr>
        <w:t>Стоматология. Запись и ведение истории болезни. / Под ред. В.В.Афанасьева, О.О.Янушевича. – М.: ГЭОТАР-Медиа, 2012.</w:t>
      </w:r>
    </w:p>
    <w:p w:rsidR="007F4C1B" w:rsidRPr="00CB5727" w:rsidRDefault="007F4C1B" w:rsidP="003B23C7">
      <w:pPr>
        <w:pStyle w:val="a5"/>
        <w:numPr>
          <w:ilvl w:val="0"/>
          <w:numId w:val="30"/>
        </w:numPr>
        <w:tabs>
          <w:tab w:val="clear" w:pos="360"/>
          <w:tab w:val="num" w:pos="-8080"/>
        </w:tabs>
        <w:spacing w:before="0" w:beforeAutospacing="0" w:after="0" w:afterAutospacing="0"/>
        <w:ind w:left="284" w:firstLine="0"/>
        <w:jc w:val="both"/>
      </w:pPr>
      <w:r w:rsidRPr="00CB5727">
        <w:t>Трезубов В.Н., Щербаков А.С., Мишнёв Л.М. Ортопедическая стоматология. Пропеде</w:t>
      </w:r>
      <w:r w:rsidRPr="00CB5727">
        <w:t>в</w:t>
      </w:r>
      <w:r w:rsidRPr="00CB5727">
        <w:t>тика и основы частного курса: Учебник для студентов мед.вузов/Под ред. з.д.н. РФ, проф. В.Н.Трезубова. – 4-е изд, перераб. и доп. – М..: МЕДПресс-информ., 2011. – 416 с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В.Н. Щербаков А.С. Мишнев Л.М., Фадеев Р.А. Ортопедическая стоматология (факультетский курс): Учебник для медицинских вузов/Под ред. проф. В. Н. Трезубова. СПб: Изд-во Фолиант. –2010.- 656 с.</w:t>
      </w:r>
    </w:p>
    <w:p w:rsidR="007F4C1B" w:rsidRPr="00CB5727" w:rsidRDefault="007F4C1B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В.Н., Мишнёв Л.М., Жулёв Е.Н., Трезубов В.</w:t>
      </w:r>
      <w:r w:rsidR="00CB5727">
        <w:rPr>
          <w:rFonts w:ascii="Times New Roman" w:hAnsi="Times New Roman"/>
          <w:sz w:val="24"/>
          <w:szCs w:val="24"/>
        </w:rPr>
        <w:t xml:space="preserve">В. Ортопедическая стоматология. </w:t>
      </w:r>
      <w:r w:rsidRPr="00CB5727">
        <w:rPr>
          <w:rFonts w:ascii="Times New Roman" w:hAnsi="Times New Roman"/>
          <w:sz w:val="24"/>
          <w:szCs w:val="24"/>
        </w:rPr>
        <w:t>Прикладное материаловедение: Учебник для студентов мед.вузов/Под ред. з.д.н. РФ, проф. В.Н.Трезубова. – 5-е изд, испр. и доп. – М..: МЕДПресс-информ., 2011. – 384 с.</w:t>
      </w:r>
    </w:p>
    <w:p w:rsidR="007F4C1B" w:rsidRPr="00CB5727" w:rsidRDefault="007F4C1B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В.Н., Мишнёв Л.М., Незнанова Н.Ю., Фищев С.Б. Ортопедическая стоматол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гия. Технология лечебных и ортопедических аппаратов: Учебник для студентов мед.вузов/Под ред. з.д.н. РФ, проф. В.Н.Трезубова. – 3-е изд, испр. и доп. – М.: МЕДПресс-информ., 2011. – 320 с</w:t>
      </w:r>
    </w:p>
    <w:p w:rsidR="007F4C1B" w:rsidRPr="00CB5727" w:rsidRDefault="007F4C1B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Копейкин В.Н., Миргазизов М.З. (ред.). Ортопедическая стоматология. М.:Медицина, 2001.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Стоматология. Учебник для системы послевузовского профессионального образования врачей стоматологов./Под ред. проф. В. Н. Трезубова и проф. С. Д. Арутюнова. – М., Мед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цинская книга, 2003.- 580 с.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Трезубов В. Н. Мишнев Л. М. Соловьев М.М. Краснослободцева О. А. Диагностика в амбулаторной стоматологии: Учеб. пособие. для мед. вузов/Под ред. проф. В. Н. Трезубова. – СПб. – СпецЛит, 2000.- 77 с.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 Н. Мишнев Л. М. Соловьев М.М. Краснослободцева О. А. Стоматологич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ский кабинет: материалы, инструменты, оборудование. Учеб. пособие МЗ РФ для стомат. фак-тов мед. вузов/ Под ред. проф. В. Н. Трезубова. – СПб, СпецЛит . – 2002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 Н. Мишнев Л. М., Алексина Л.А. Прикладная анатомия жевательного апп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 xml:space="preserve">рата: Учебное пособие для мед. вузов/Под ред. проф. В. Н. Трезубова. – СПбГМУ им. акад.И.П.Павлова. 2011- 78 с. 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Трезубов В.Н, Мишнёв Л.М. Ортопедическая стоматология в модулях основной образ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вательной программы по специальности «060201 – Стоматология»:Учебное пособие для ст</w:t>
      </w:r>
      <w:r w:rsidRPr="00CB5727">
        <w:rPr>
          <w:rFonts w:ascii="Times New Roman" w:hAnsi="Times New Roman"/>
          <w:sz w:val="24"/>
          <w:szCs w:val="24"/>
        </w:rPr>
        <w:t>у</w:t>
      </w:r>
      <w:r w:rsidRPr="00CB5727">
        <w:rPr>
          <w:rFonts w:ascii="Times New Roman" w:hAnsi="Times New Roman"/>
          <w:sz w:val="24"/>
          <w:szCs w:val="24"/>
        </w:rPr>
        <w:t>дентов 3 – 5 курсов стоматологического факультета/Под ред. з.д.н. РФ, проф. В.Н.Трезубова. – Изд-во СПбГМУ им. акад. И.П.Павлова, 2013. - 60 с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Трезубов В.Н, Мишнёв Л.М., Сапронова О.Незнанова Н. Ю. и др. Сборник тестовых з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даний для студентов 3 курса стоматологического факультета по модулям «Зубное протез</w:t>
      </w:r>
      <w:r w:rsidRPr="00CB5727">
        <w:rPr>
          <w:rFonts w:ascii="Times New Roman" w:hAnsi="Times New Roman"/>
        </w:rPr>
        <w:t>и</w:t>
      </w:r>
      <w:r w:rsidRPr="00CB5727">
        <w:rPr>
          <w:rFonts w:ascii="Times New Roman" w:hAnsi="Times New Roman"/>
        </w:rPr>
        <w:t>рование (простое протезирование)» и «Протезирование зубных рядов (сложное протезиров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ние)» дисциплины «Ортопедическая стоматология» по специальности 060201 - Стоматол</w:t>
      </w:r>
      <w:r w:rsidRPr="00CB5727">
        <w:rPr>
          <w:rFonts w:ascii="Times New Roman" w:hAnsi="Times New Roman"/>
        </w:rPr>
        <w:t>о</w:t>
      </w:r>
      <w:r w:rsidRPr="00CB5727">
        <w:rPr>
          <w:rFonts w:ascii="Times New Roman" w:hAnsi="Times New Roman"/>
        </w:rPr>
        <w:t>гия»: Методические указания для студентов 3 курса стоматологического факультета/Под ред. з.д.н. РФ, проф. В.Н.Трезубова. – Изд-во СПбГМУ им. акад. И.П.Павлова, 2013. - 68 с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Трезубов В.Н, Мишнёв Л.М., Сапронова О.Н., Быстрова Ю.А. и др. Сборник клинич</w:t>
      </w:r>
      <w:r w:rsidRPr="00CB5727">
        <w:rPr>
          <w:rFonts w:ascii="Times New Roman" w:hAnsi="Times New Roman"/>
        </w:rPr>
        <w:t>е</w:t>
      </w:r>
      <w:r w:rsidRPr="00CB5727">
        <w:rPr>
          <w:rFonts w:ascii="Times New Roman" w:hAnsi="Times New Roman"/>
        </w:rPr>
        <w:t xml:space="preserve">ских задач для модулей дисциплины «Ортопедическая стоматология» по семестрам обучения </w:t>
      </w:r>
      <w:r w:rsidRPr="00CB5727">
        <w:rPr>
          <w:rFonts w:ascii="Times New Roman" w:hAnsi="Times New Roman"/>
        </w:rPr>
        <w:lastRenderedPageBreak/>
        <w:t>по специальности 060201 - Стоматология»: Методические указания для занятий со студент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ми 3 - 5 курсов стоматологического факультета/Под ред. з.д.н. РФ, проф. В.Н.Трезубова. – Изд-во СПбГМУ им. акад. И.П.Павлова, 2013. - 120  с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Вопросы для компьютерного тестирования по ортопедической стоматологии Указания для студентов стоматологического факультета. /под ред. з.д.н.РФ, проф. В.Н.Трезубова/ -</w:t>
      </w:r>
      <w:r w:rsidRPr="00CB5727">
        <w:rPr>
          <w:rFonts w:ascii="Times New Roman" w:eastAsia="MS Mincho" w:hAnsi="Times New Roman"/>
          <w:sz w:val="24"/>
          <w:szCs w:val="24"/>
        </w:rPr>
        <w:t xml:space="preserve"> СПб, Изд-во СПбГМУ. – 2010. - </w:t>
      </w:r>
      <w:r w:rsidRPr="00CB5727">
        <w:rPr>
          <w:rFonts w:ascii="Times New Roman" w:hAnsi="Times New Roman"/>
          <w:sz w:val="24"/>
          <w:szCs w:val="24"/>
        </w:rPr>
        <w:t xml:space="preserve"> 128 с.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</w:t>
      </w:r>
      <w:r w:rsidRPr="00CB5727">
        <w:rPr>
          <w:rFonts w:ascii="Times New Roman" w:eastAsia="MS Mincho" w:hAnsi="Times New Roman"/>
          <w:sz w:val="24"/>
          <w:szCs w:val="24"/>
        </w:rPr>
        <w:t>Трезубов В.Н., Мишнев Л.М., Незнанова Н.Ю., Сапронова О.Н., Вуколова Е.А., Трез</w:t>
      </w:r>
      <w:r w:rsidRPr="00CB5727">
        <w:rPr>
          <w:rFonts w:ascii="Times New Roman" w:eastAsia="MS Mincho" w:hAnsi="Times New Roman"/>
          <w:sz w:val="24"/>
          <w:szCs w:val="24"/>
        </w:rPr>
        <w:t>у</w:t>
      </w:r>
      <w:r w:rsidRPr="00CB5727">
        <w:rPr>
          <w:rFonts w:ascii="Times New Roman" w:eastAsia="MS Mincho" w:hAnsi="Times New Roman"/>
          <w:sz w:val="24"/>
          <w:szCs w:val="24"/>
        </w:rPr>
        <w:t>бов В.В. Протезирование зубов вестибулярными облицовками (полукоронками). Указания для занятий со студентами III-V курсов стомат. Факультета. - Изд-во СПбГМУ  2004 -52 с., 4, 25 печ. л).</w:t>
      </w:r>
    </w:p>
    <w:p w:rsidR="007F4C1B" w:rsidRPr="00CB5727" w:rsidRDefault="007F4C1B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Трезубов В.Н, Мишнёв Л.М. Ортопедическая стоматология в модулях основной образ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вательной программы по специальности «060201 – Стоматология»:Учебное пособие для ст</w:t>
      </w:r>
      <w:r w:rsidRPr="00CB5727">
        <w:rPr>
          <w:rFonts w:ascii="Times New Roman" w:hAnsi="Times New Roman"/>
          <w:sz w:val="24"/>
          <w:szCs w:val="24"/>
        </w:rPr>
        <w:t>у</w:t>
      </w:r>
      <w:r w:rsidRPr="00CB5727">
        <w:rPr>
          <w:rFonts w:ascii="Times New Roman" w:hAnsi="Times New Roman"/>
          <w:sz w:val="24"/>
          <w:szCs w:val="24"/>
        </w:rPr>
        <w:t>дентов 3 – 5 курсов стоматологического факультета/Под ред. з.д.н. РФ, проф. В.Н.Трезубова. – Изд-во СПбГМУ им. акад. И.П.Павлова, 2013. - 60 с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Трезубов В.Н, Мишнёв Л.М., Сапронова О.Незнанова Н. Ю. и др. Сборник тестовых з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даний для студентов 3 курса стоматологического факультета по модулям «Зубное протез</w:t>
      </w:r>
      <w:r w:rsidRPr="00CB5727">
        <w:rPr>
          <w:rFonts w:ascii="Times New Roman" w:hAnsi="Times New Roman"/>
        </w:rPr>
        <w:t>и</w:t>
      </w:r>
      <w:r w:rsidRPr="00CB5727">
        <w:rPr>
          <w:rFonts w:ascii="Times New Roman" w:hAnsi="Times New Roman"/>
        </w:rPr>
        <w:t>рование (простое протезирование)» и «Протезирование зубных рядов (сложное протезиров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ние)» дисциплины «Ортопедическая стоматология» по специальности 060201 - Стоматол</w:t>
      </w:r>
      <w:r w:rsidRPr="00CB5727">
        <w:rPr>
          <w:rFonts w:ascii="Times New Roman" w:hAnsi="Times New Roman"/>
        </w:rPr>
        <w:t>о</w:t>
      </w:r>
      <w:r w:rsidRPr="00CB5727">
        <w:rPr>
          <w:rFonts w:ascii="Times New Roman" w:hAnsi="Times New Roman"/>
        </w:rPr>
        <w:t>гия»: Методические указания для студентов 3 курса стоматологического факультета/Под ред. з.д.н. РФ, проф. В.Н.Трезубова. – Изд-во СПбГМУ им. акад. И.П.Павлова, 2013. - 68 с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з.д.н. РФ, проф.В.Н.Трезубов, , проф. Л.М.Мишнев, доц. Н.Ю.Незнанова, асс.О.В.Сологуб, асс. А.П.Сканцева, ст.лаб.К.Е Есина. Ортодонтическая подготовка взро</w:t>
      </w:r>
      <w:r w:rsidRPr="00CB5727">
        <w:rPr>
          <w:rFonts w:ascii="Times New Roman" w:hAnsi="Times New Roman"/>
        </w:rPr>
        <w:t>с</w:t>
      </w:r>
      <w:r w:rsidRPr="00CB5727">
        <w:rPr>
          <w:rFonts w:ascii="Times New Roman" w:hAnsi="Times New Roman"/>
        </w:rPr>
        <w:t>лых с аномалиями и деформациями зубных рядов перед протезированием Методические ук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зания для студентов 5 курса стоматологического факультета по модулю «Ортодонтия и де</w:t>
      </w:r>
      <w:r w:rsidRPr="00CB5727">
        <w:rPr>
          <w:rFonts w:ascii="Times New Roman" w:hAnsi="Times New Roman"/>
        </w:rPr>
        <w:t>т</w:t>
      </w:r>
      <w:r w:rsidRPr="00CB5727">
        <w:rPr>
          <w:rFonts w:ascii="Times New Roman" w:hAnsi="Times New Roman"/>
        </w:rPr>
        <w:t>ское протезирование(«Ортодонтическая подготовка взрослых к протезиров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 xml:space="preserve">нию)»дисциплины “Стоматология” — по специальности “060201- </w:t>
      </w:r>
      <w:r w:rsidRPr="00CB5727">
        <w:rPr>
          <w:rFonts w:ascii="Times New Roman" w:hAnsi="Times New Roman"/>
          <w:lang w:val="en-US"/>
        </w:rPr>
        <w:t>C</w:t>
      </w:r>
      <w:r w:rsidRPr="00CB5727">
        <w:rPr>
          <w:rFonts w:ascii="Times New Roman" w:hAnsi="Times New Roman"/>
        </w:rPr>
        <w:t>томатология; В.Н. Тр</w:t>
      </w:r>
      <w:r w:rsidRPr="00CB5727">
        <w:rPr>
          <w:rFonts w:ascii="Times New Roman" w:hAnsi="Times New Roman"/>
        </w:rPr>
        <w:t>е</w:t>
      </w:r>
      <w:r w:rsidRPr="00CB5727">
        <w:rPr>
          <w:rFonts w:ascii="Times New Roman" w:hAnsi="Times New Roman"/>
        </w:rPr>
        <w:t>зубов [и др.]; под ред. В.Н. Трезубова. - СПб.: Изд-во ПСПбГМУ им. акад. И.П.Павлова,2014.-   сИздательство ПСПбГМУ им. акад. И.П.Павлова 2014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Трезубов В.Н, Мишнёв Л.М., Сапронова О.Незнанова Н. Ю.  В.С.Емгахов,  Сборник те</w:t>
      </w:r>
      <w:r w:rsidRPr="00CB5727">
        <w:rPr>
          <w:rFonts w:ascii="Times New Roman" w:hAnsi="Times New Roman"/>
        </w:rPr>
        <w:t>с</w:t>
      </w:r>
      <w:r w:rsidRPr="00CB5727">
        <w:rPr>
          <w:rFonts w:ascii="Times New Roman" w:hAnsi="Times New Roman"/>
        </w:rPr>
        <w:t>товых заданий для студентов 4 курса стоматологического факультета по модулю «Протез</w:t>
      </w:r>
      <w:r w:rsidRPr="00CB5727">
        <w:rPr>
          <w:rFonts w:ascii="Times New Roman" w:hAnsi="Times New Roman"/>
        </w:rPr>
        <w:t>и</w:t>
      </w:r>
      <w:r w:rsidRPr="00CB5727">
        <w:rPr>
          <w:rFonts w:ascii="Times New Roman" w:hAnsi="Times New Roman"/>
        </w:rPr>
        <w:t>рование зубных рядов (сложное протезирование)» и вариативным частям «Ортопедическое лечение при травматической окклюзии и повышенной стираемости зубов» и «Ортодонтич</w:t>
      </w:r>
      <w:r w:rsidRPr="00CB5727">
        <w:rPr>
          <w:rFonts w:ascii="Times New Roman" w:hAnsi="Times New Roman"/>
        </w:rPr>
        <w:t>е</w:t>
      </w:r>
      <w:r w:rsidRPr="00CB5727">
        <w:rPr>
          <w:rFonts w:ascii="Times New Roman" w:hAnsi="Times New Roman"/>
        </w:rPr>
        <w:t>ская подготовка взрослых к протезированию»  дисциплины «Ортопедическая стоматология» по специальности 060201 - Стоматология»: Методические указания для студентов 4 курса стоматологического факультета/2013</w:t>
      </w:r>
    </w:p>
    <w:p w:rsidR="007F4C1B" w:rsidRPr="00CB5727" w:rsidRDefault="007F4C1B" w:rsidP="003B23C7">
      <w:pPr>
        <w:pStyle w:val="afb"/>
        <w:numPr>
          <w:ilvl w:val="0"/>
          <w:numId w:val="30"/>
        </w:numPr>
        <w:tabs>
          <w:tab w:val="clear" w:pos="360"/>
          <w:tab w:val="num" w:pos="-8080"/>
        </w:tabs>
        <w:spacing w:after="0"/>
        <w:ind w:left="284" w:firstLine="0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>Трезубов В.Н, Мишнёв Л.М., Сапронова О.Незнанова Н. Ю.  В.С.Емгахов,  А.М.Шпынова, Сборник тестовых заданий для студентов 5 курса стоматологического ф</w:t>
      </w:r>
      <w:r w:rsidRPr="00CB5727">
        <w:rPr>
          <w:rFonts w:ascii="Times New Roman" w:hAnsi="Times New Roman"/>
        </w:rPr>
        <w:t>а</w:t>
      </w:r>
      <w:r w:rsidRPr="00CB5727">
        <w:rPr>
          <w:rFonts w:ascii="Times New Roman" w:hAnsi="Times New Roman"/>
        </w:rPr>
        <w:t>культета по модулям «Протезирование при полной потере зубов», «Гнатология (биомеханика жевательного аппарата), физиология и патология ВНЧС и жевательных мышц», «Челюстно-лицевое протезирование» дисциплины «Ортопедическая стоматология» по специальности 060201 – Стоматология»: : Методические указания для студентов 5 курса стоматологическ</w:t>
      </w:r>
      <w:r w:rsidRPr="00CB5727">
        <w:rPr>
          <w:rFonts w:ascii="Times New Roman" w:hAnsi="Times New Roman"/>
        </w:rPr>
        <w:t>о</w:t>
      </w:r>
      <w:r w:rsidRPr="00CB5727">
        <w:rPr>
          <w:rFonts w:ascii="Times New Roman" w:hAnsi="Times New Roman"/>
        </w:rPr>
        <w:t>го факультета/ 2013</w:t>
      </w:r>
    </w:p>
    <w:p w:rsidR="00C20288" w:rsidRPr="00CB5727" w:rsidRDefault="00CB5727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</w:t>
      </w:r>
      <w:r w:rsidR="00C20288" w:rsidRPr="00CB572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О.О.Янушевич,  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Ю.М.Максимовский, Л.Н.Максимовская, Л.Ю.Орехова. Терапевтич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е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ская стоматология. Изд. М.«Медицина», 2016-758 с. Учебник для студентов стоматологич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е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ских факультетов. Допущен Департаментом образовательных учреждений и кадровой пол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>и</w:t>
      </w:r>
      <w:r w:rsidR="00C20288" w:rsidRPr="00CB5727">
        <w:rPr>
          <w:rFonts w:ascii="Times New Roman" w:hAnsi="Times New Roman"/>
          <w:sz w:val="24"/>
          <w:szCs w:val="24"/>
          <w:lang w:eastAsia="ru-RU"/>
        </w:rPr>
        <w:t xml:space="preserve">тики МЗ РФ. 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B5727">
        <w:rPr>
          <w:rFonts w:ascii="Times New Roman" w:hAnsi="Times New Roman"/>
          <w:sz w:val="24"/>
          <w:szCs w:val="24"/>
          <w:lang w:eastAsia="ru-RU"/>
        </w:rPr>
        <w:t>Кариес и некариозные поражения зубов/  Т.Ф.Стрелюхина, В.Н.Грисимов. СПбГМУ, 1996-52с.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CB5727">
        <w:rPr>
          <w:rFonts w:ascii="Times New Roman" w:hAnsi="Times New Roman"/>
          <w:sz w:val="24"/>
          <w:szCs w:val="24"/>
          <w:lang w:eastAsia="ru-RU"/>
        </w:rPr>
        <w:t>Клиника, диагностика и лечение кариозных и некариозных заболеваний, для 3 курса/ Коллектив авторов под редакцией Л.Ю. Ореховой. СПбГМУ, 2002-66с.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lastRenderedPageBreak/>
        <w:t>Стоматологические пломбировочные материалы, для студентов 2 курса/  Коллектив а</w:t>
      </w:r>
      <w:r w:rsidRPr="00CB5727">
        <w:rPr>
          <w:rFonts w:ascii="Times New Roman" w:hAnsi="Times New Roman"/>
          <w:sz w:val="24"/>
          <w:szCs w:val="24"/>
          <w:lang w:eastAsia="ru-RU"/>
        </w:rPr>
        <w:t>в</w:t>
      </w:r>
      <w:r w:rsidRPr="00CB5727">
        <w:rPr>
          <w:rFonts w:ascii="Times New Roman" w:hAnsi="Times New Roman"/>
          <w:sz w:val="24"/>
          <w:szCs w:val="24"/>
          <w:lang w:eastAsia="ru-RU"/>
        </w:rPr>
        <w:t>торов под редакцией Л.Ю. Ореховой. СПбГМУ, 2007-36с.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B5727">
        <w:rPr>
          <w:rFonts w:ascii="Times New Roman" w:hAnsi="Times New Roman"/>
          <w:sz w:val="24"/>
          <w:szCs w:val="24"/>
          <w:lang w:eastAsia="ru-RU"/>
        </w:rPr>
        <w:t>Кариес и некариозные поражения зубов/ Под ред. Л.Ю. Ореховой. СПбГМУ, 2011-82с.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.Дегтярева Э.П., Гусарова Н.Ф., Орехова Л.Ю., Лебедева У.В. Деонтологические основы взаимоотношений врача-стоматолога с больным (указания). – СПб, Изд-во СПбГМУ, 2003. – 25 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.Орехова Л.Ю., Кудрявцева Т.В. Организация стоматологической помощи населению и подготовка врачебных кадров. – СПб, ИЧП «Агат», 2000. – 112 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Орехова Л.Ю., Кудрявцева Т.В. Стоматологическая деятельность. – М.: Медицинская книга, Н. Новгород: Изд-во НГМА, 2003. – 192 с.</w:t>
      </w:r>
    </w:p>
    <w:p w:rsidR="00C20288" w:rsidRPr="00CB5727" w:rsidRDefault="00C20288" w:rsidP="003B23C7">
      <w:pPr>
        <w:widowControl w:val="0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Терапевтическая стоматология. Учебник. Часть 2. Болезни пародонта. Под редакцией проф. Г.М. Барера. – М., «Гэотар-Медиа», 2008, 224 с.</w:t>
      </w:r>
    </w:p>
    <w:p w:rsidR="00C20288" w:rsidRPr="00CB5727" w:rsidRDefault="00C20288" w:rsidP="003B23C7">
      <w:pPr>
        <w:pStyle w:val="1"/>
        <w:widowControl w:val="0"/>
        <w:numPr>
          <w:ilvl w:val="0"/>
          <w:numId w:val="30"/>
        </w:numPr>
        <w:tabs>
          <w:tab w:val="clear" w:pos="360"/>
          <w:tab w:val="num" w:pos="-8080"/>
        </w:tabs>
        <w:spacing w:before="0" w:beforeAutospacing="0" w:after="0" w:afterAutospacing="0"/>
        <w:ind w:left="284" w:firstLine="0"/>
        <w:jc w:val="both"/>
        <w:rPr>
          <w:b w:val="0"/>
          <w:spacing w:val="-8"/>
          <w:sz w:val="24"/>
          <w:szCs w:val="24"/>
        </w:rPr>
      </w:pPr>
      <w:bookmarkStart w:id="0" w:name="_Toc470861974"/>
      <w:bookmarkStart w:id="1" w:name="_Toc470862290"/>
      <w:r w:rsidRPr="00CB5727">
        <w:rPr>
          <w:b w:val="0"/>
          <w:spacing w:val="-8"/>
          <w:sz w:val="24"/>
          <w:szCs w:val="24"/>
        </w:rPr>
        <w:t>Янушевич О.О., Гринин В.М., Почтаренко В.А., Рунова Г.С. Заболевания пародонта. Совреме</w:t>
      </w:r>
      <w:r w:rsidRPr="00CB5727">
        <w:rPr>
          <w:b w:val="0"/>
          <w:spacing w:val="-8"/>
          <w:sz w:val="24"/>
          <w:szCs w:val="24"/>
        </w:rPr>
        <w:t>н</w:t>
      </w:r>
      <w:r w:rsidRPr="00CB5727">
        <w:rPr>
          <w:b w:val="0"/>
          <w:spacing w:val="-8"/>
          <w:sz w:val="24"/>
          <w:szCs w:val="24"/>
        </w:rPr>
        <w:t>ный взгляд на клинико-диагностические и лечебные аспекты. Под ред. О.О. Янушевича, М., «Гэ</w:t>
      </w:r>
      <w:r w:rsidRPr="00CB5727">
        <w:rPr>
          <w:b w:val="0"/>
          <w:spacing w:val="-8"/>
          <w:sz w:val="24"/>
          <w:szCs w:val="24"/>
        </w:rPr>
        <w:t>о</w:t>
      </w:r>
      <w:r w:rsidRPr="00CB5727">
        <w:rPr>
          <w:b w:val="0"/>
          <w:spacing w:val="-8"/>
          <w:sz w:val="24"/>
          <w:szCs w:val="24"/>
        </w:rPr>
        <w:t>тар-Медиа»,2010.160 с.</w:t>
      </w:r>
      <w:bookmarkEnd w:id="0"/>
      <w:bookmarkEnd w:id="1"/>
    </w:p>
    <w:p w:rsidR="00C20288" w:rsidRPr="00CB5727" w:rsidRDefault="00C20288" w:rsidP="003B23C7">
      <w:pPr>
        <w:widowControl w:val="0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Терапевтическая стоматология + СD. Национальное руководство. </w:t>
      </w:r>
      <w:hyperlink r:id="rId8" w:history="1">
        <w:r w:rsidRPr="00CB5727">
          <w:rPr>
            <w:rStyle w:val="a4"/>
            <w:rFonts w:ascii="Times New Roman" w:hAnsi="Times New Roman"/>
            <w:sz w:val="24"/>
            <w:szCs w:val="24"/>
          </w:rPr>
          <w:t>Под ред. Л.А. Дми</w:t>
        </w:r>
        <w:r w:rsidRPr="00CB5727">
          <w:rPr>
            <w:rStyle w:val="a4"/>
            <w:rFonts w:ascii="Times New Roman" w:hAnsi="Times New Roman"/>
            <w:sz w:val="24"/>
            <w:szCs w:val="24"/>
          </w:rPr>
          <w:t>т</w:t>
        </w:r>
        <w:r w:rsidRPr="00CB5727">
          <w:rPr>
            <w:rStyle w:val="a4"/>
            <w:rFonts w:ascii="Times New Roman" w:hAnsi="Times New Roman"/>
            <w:sz w:val="24"/>
            <w:szCs w:val="24"/>
          </w:rPr>
          <w:t>риевой</w:t>
        </w:r>
      </w:hyperlink>
      <w:r w:rsidRPr="00CB5727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B5727">
          <w:rPr>
            <w:rStyle w:val="a4"/>
            <w:rFonts w:ascii="Times New Roman" w:hAnsi="Times New Roman"/>
            <w:sz w:val="24"/>
            <w:szCs w:val="24"/>
          </w:rPr>
          <w:t>Ю.М. Максимовского</w:t>
        </w:r>
      </w:hyperlink>
      <w:r w:rsidRPr="00CB5727">
        <w:rPr>
          <w:rFonts w:ascii="Times New Roman" w:hAnsi="Times New Roman"/>
          <w:sz w:val="24"/>
          <w:szCs w:val="24"/>
        </w:rPr>
        <w:t xml:space="preserve"> «ГЭОТАР-Медиа» </w:t>
      </w:r>
      <w:hyperlink r:id="rId10" w:history="1">
        <w:r w:rsidRPr="00CB5727">
          <w:rPr>
            <w:rStyle w:val="a4"/>
            <w:rFonts w:ascii="Times New Roman" w:hAnsi="Times New Roman"/>
            <w:sz w:val="24"/>
            <w:szCs w:val="24"/>
          </w:rPr>
          <w:t>2009</w:t>
        </w:r>
      </w:hyperlink>
      <w:r w:rsidRPr="00CB5727">
        <w:rPr>
          <w:rFonts w:ascii="Times New Roman" w:hAnsi="Times New Roman"/>
          <w:sz w:val="24"/>
          <w:szCs w:val="24"/>
        </w:rPr>
        <w:t>. 912 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Терапевтическая стоматология. Учебник. Часть 3. Заболевания слизистой оболочки п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 xml:space="preserve">лости рта / Под редакцией проф. Г.М. Барера. – М., «Гэотар-Медиа», 2010.- 288 с. 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Максимовский Ю.М., Максимовская Л.Н., Орехова Л.Ю. Терапевтическая стоматол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гия. Учебник.  / под редакцией Ю.М.Максимовского/.- М., «Медицина», 2002.- 638 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. Заболевания слизистой оболочки полости рта / Под редакцией Л.М.Лукиных. – Нижний Новгород, Издательство НГМА, 2000.- 364с.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Клинические ситуации с иллюстрациями для итоговой государственной аттестации в</w:t>
      </w:r>
      <w:r w:rsidRPr="00CB5727">
        <w:rPr>
          <w:rFonts w:ascii="Times New Roman" w:hAnsi="Times New Roman"/>
          <w:sz w:val="24"/>
          <w:szCs w:val="24"/>
        </w:rPr>
        <w:t>ы</w:t>
      </w:r>
      <w:r w:rsidRPr="00CB5727">
        <w:rPr>
          <w:rFonts w:ascii="Times New Roman" w:hAnsi="Times New Roman"/>
          <w:sz w:val="24"/>
          <w:szCs w:val="24"/>
        </w:rPr>
        <w:t>пускников медицинских вузов Российской Федерации. Стоматология. Учебно-методическое пособие. – М., 2008.- 221с.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Рациональная фармакотерапия в стоматологии: Руководство для практических вр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чей/Под редакцией Г.М. Барера, Е.В. Зорян. – М., Литтера, 2006 г. с 179-203, 235-245.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. Стоматология. Запись и ведение истории болезни: Практическое руководство. Аф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насьев В.В, Барер Г.М., Ибрагимов Т.И. – М., ФГОУ ВУНМЦ Росздрава, 2006 г.,- 320 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overflowPunct w:val="0"/>
        <w:autoSpaceDE w:val="0"/>
        <w:autoSpaceDN w:val="0"/>
        <w:adjustRightInd w:val="0"/>
        <w:spacing w:before="240" w:after="120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. Заболевания губ. Брусенина Н.Д., Рыбалкина Е.А.: Учебное пособие/Под редакцией Г.М. Барера. – М., ФГОУ «ВУНМЦ Росздрава», 2005г. – 184 с, ил.</w:t>
      </w:r>
    </w:p>
    <w:p w:rsidR="00C20288" w:rsidRPr="00CB5727" w:rsidRDefault="00C20288" w:rsidP="003B23C7">
      <w:pPr>
        <w:pStyle w:val="1"/>
        <w:numPr>
          <w:ilvl w:val="0"/>
          <w:numId w:val="30"/>
        </w:numPr>
        <w:tabs>
          <w:tab w:val="clear" w:pos="360"/>
          <w:tab w:val="num" w:pos="-8080"/>
        </w:tabs>
        <w:spacing w:before="120" w:after="120"/>
        <w:ind w:left="284" w:firstLine="0"/>
        <w:rPr>
          <w:b w:val="0"/>
          <w:sz w:val="24"/>
          <w:szCs w:val="24"/>
        </w:rPr>
      </w:pPr>
      <w:bookmarkStart w:id="2" w:name="_Toc470862746"/>
      <w:r w:rsidRPr="00CB5727">
        <w:rPr>
          <w:b w:val="0"/>
          <w:sz w:val="24"/>
          <w:szCs w:val="24"/>
        </w:rPr>
        <w:t xml:space="preserve"> Клиника, диагностика и лечение заболеваний слизистой оболочки рта и губ И.В. Ан</w:t>
      </w:r>
      <w:r w:rsidRPr="00CB5727">
        <w:rPr>
          <w:b w:val="0"/>
          <w:sz w:val="24"/>
          <w:szCs w:val="24"/>
        </w:rPr>
        <w:t>и</w:t>
      </w:r>
      <w:r w:rsidRPr="00CB5727">
        <w:rPr>
          <w:b w:val="0"/>
          <w:sz w:val="24"/>
          <w:szCs w:val="24"/>
        </w:rPr>
        <w:t>симова Изд. М. "Медицинская книга"2008. 196 с.</w:t>
      </w:r>
      <w:bookmarkEnd w:id="2"/>
    </w:p>
    <w:p w:rsidR="00C20288" w:rsidRPr="00CB5727" w:rsidRDefault="00C20288" w:rsidP="003B23C7">
      <w:pPr>
        <w:pStyle w:val="1"/>
        <w:numPr>
          <w:ilvl w:val="0"/>
          <w:numId w:val="30"/>
        </w:numPr>
        <w:tabs>
          <w:tab w:val="clear" w:pos="360"/>
          <w:tab w:val="num" w:pos="-8080"/>
        </w:tabs>
        <w:spacing w:before="120" w:after="120"/>
        <w:ind w:left="284" w:firstLine="0"/>
        <w:rPr>
          <w:b w:val="0"/>
          <w:sz w:val="24"/>
          <w:szCs w:val="24"/>
        </w:rPr>
      </w:pPr>
      <w:bookmarkStart w:id="3" w:name="_Toc470862747"/>
      <w:r w:rsidRPr="00CB5727">
        <w:rPr>
          <w:b w:val="0"/>
          <w:sz w:val="24"/>
          <w:szCs w:val="24"/>
        </w:rPr>
        <w:t xml:space="preserve">. Клиническая фармакология для студентов стоматологических факультетов. </w:t>
      </w:r>
      <w:hyperlink r:id="rId11" w:history="1">
        <w:r w:rsidRPr="00CB5727">
          <w:rPr>
            <w:rStyle w:val="a4"/>
            <w:b w:val="0"/>
            <w:sz w:val="24"/>
            <w:szCs w:val="24"/>
          </w:rPr>
          <w:t>Верткин А.Л.</w:t>
        </w:r>
      </w:hyperlink>
      <w:r w:rsidRPr="00CB5727">
        <w:rPr>
          <w:b w:val="0"/>
          <w:sz w:val="24"/>
          <w:szCs w:val="24"/>
        </w:rPr>
        <w:t xml:space="preserve">, </w:t>
      </w:r>
      <w:hyperlink r:id="rId12" w:history="1">
        <w:r w:rsidRPr="00CB5727">
          <w:rPr>
            <w:rStyle w:val="a4"/>
            <w:b w:val="0"/>
            <w:sz w:val="24"/>
            <w:szCs w:val="24"/>
          </w:rPr>
          <w:t>Козлов С.Н.</w:t>
        </w:r>
      </w:hyperlink>
      <w:r w:rsidRPr="00CB5727">
        <w:rPr>
          <w:b w:val="0"/>
          <w:sz w:val="24"/>
          <w:szCs w:val="24"/>
        </w:rPr>
        <w:t xml:space="preserve"> «ГЭОТАР-Медиа» </w:t>
      </w:r>
      <w:hyperlink r:id="rId13" w:history="1">
        <w:r w:rsidRPr="00CB5727">
          <w:rPr>
            <w:rStyle w:val="a4"/>
            <w:b w:val="0"/>
            <w:sz w:val="24"/>
            <w:szCs w:val="24"/>
          </w:rPr>
          <w:t>2007</w:t>
        </w:r>
      </w:hyperlink>
      <w:r w:rsidRPr="00CB5727">
        <w:rPr>
          <w:b w:val="0"/>
          <w:sz w:val="24"/>
          <w:szCs w:val="24"/>
        </w:rPr>
        <w:t>. 464 с</w:t>
      </w:r>
      <w:bookmarkEnd w:id="3"/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20" w:after="120"/>
        <w:ind w:left="284" w:firstLine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Рецидивирующий герпетический стоматит. </w:t>
      </w:r>
      <w:hyperlink r:id="rId14" w:history="1">
        <w:r w:rsidRPr="00CB5727">
          <w:rPr>
            <w:rStyle w:val="a4"/>
            <w:rFonts w:ascii="Times New Roman" w:hAnsi="Times New Roman"/>
            <w:sz w:val="24"/>
            <w:szCs w:val="24"/>
          </w:rPr>
          <w:t>Рабинович И.М</w:t>
        </w:r>
      </w:hyperlink>
      <w:r w:rsidRPr="00CB5727">
        <w:rPr>
          <w:rFonts w:ascii="Times New Roman" w:hAnsi="Times New Roman"/>
          <w:sz w:val="24"/>
          <w:szCs w:val="24"/>
        </w:rPr>
        <w:t xml:space="preserve"> «ГЭОТАР-Медиа» </w:t>
      </w:r>
      <w:hyperlink r:id="rId15" w:history="1">
        <w:r w:rsidRPr="00CB5727">
          <w:rPr>
            <w:rStyle w:val="a4"/>
            <w:rFonts w:ascii="Times New Roman" w:hAnsi="Times New Roman"/>
            <w:sz w:val="24"/>
            <w:szCs w:val="24"/>
          </w:rPr>
          <w:t>2005</w:t>
        </w:r>
      </w:hyperlink>
      <w:r w:rsidRPr="00CB5727">
        <w:rPr>
          <w:rFonts w:ascii="Times New Roman" w:hAnsi="Times New Roman"/>
          <w:sz w:val="24"/>
          <w:szCs w:val="24"/>
        </w:rPr>
        <w:t>.- 64 с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20" w:after="120"/>
        <w:ind w:left="284" w:firstLine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Терапевтическая стоматология + СD. Национальное руководство. </w:t>
      </w:r>
      <w:hyperlink r:id="rId16" w:history="1">
        <w:r w:rsidRPr="00CB5727">
          <w:rPr>
            <w:rStyle w:val="a4"/>
            <w:rFonts w:ascii="Times New Roman" w:hAnsi="Times New Roman"/>
            <w:sz w:val="24"/>
            <w:szCs w:val="24"/>
          </w:rPr>
          <w:t>Под ред. Л.А. Дми</w:t>
        </w:r>
        <w:r w:rsidRPr="00CB5727">
          <w:rPr>
            <w:rStyle w:val="a4"/>
            <w:rFonts w:ascii="Times New Roman" w:hAnsi="Times New Roman"/>
            <w:sz w:val="24"/>
            <w:szCs w:val="24"/>
          </w:rPr>
          <w:t>т</w:t>
        </w:r>
        <w:r w:rsidRPr="00CB5727">
          <w:rPr>
            <w:rStyle w:val="a4"/>
            <w:rFonts w:ascii="Times New Roman" w:hAnsi="Times New Roman"/>
            <w:sz w:val="24"/>
            <w:szCs w:val="24"/>
          </w:rPr>
          <w:t>риевой</w:t>
        </w:r>
      </w:hyperlink>
      <w:r w:rsidRPr="00CB5727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CB5727">
          <w:rPr>
            <w:rStyle w:val="a4"/>
            <w:rFonts w:ascii="Times New Roman" w:hAnsi="Times New Roman"/>
            <w:sz w:val="24"/>
            <w:szCs w:val="24"/>
          </w:rPr>
          <w:t>Ю.М. Максимовского</w:t>
        </w:r>
      </w:hyperlink>
      <w:r w:rsidRPr="00CB5727">
        <w:rPr>
          <w:rFonts w:ascii="Times New Roman" w:hAnsi="Times New Roman"/>
          <w:sz w:val="24"/>
          <w:szCs w:val="24"/>
        </w:rPr>
        <w:t xml:space="preserve"> «ГЭОТАР-Медиа» </w:t>
      </w:r>
      <w:hyperlink r:id="rId18" w:history="1">
        <w:r w:rsidRPr="00CB5727">
          <w:rPr>
            <w:rStyle w:val="a4"/>
            <w:rFonts w:ascii="Times New Roman" w:hAnsi="Times New Roman"/>
            <w:sz w:val="24"/>
            <w:szCs w:val="24"/>
          </w:rPr>
          <w:t>2009</w:t>
        </w:r>
      </w:hyperlink>
      <w:r w:rsidRPr="00CB5727">
        <w:rPr>
          <w:rFonts w:ascii="Times New Roman" w:hAnsi="Times New Roman"/>
          <w:sz w:val="24"/>
          <w:szCs w:val="24"/>
        </w:rPr>
        <w:t>. 912 с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before="120" w:after="120"/>
        <w:ind w:left="284" w:firstLine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color w:val="000000"/>
          <w:sz w:val="24"/>
          <w:szCs w:val="24"/>
        </w:rPr>
        <w:t>Кариес и некариозные поражения зубов/  Т.Ф.Стрелюхина, В.Н.Грисимов. СПбГМУ, 1996-52с.</w:t>
      </w:r>
    </w:p>
    <w:p w:rsidR="00C20288" w:rsidRPr="00CB5727" w:rsidRDefault="00C20288" w:rsidP="003B23C7">
      <w:pPr>
        <w:pStyle w:val="a3"/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B5727">
        <w:rPr>
          <w:rFonts w:ascii="Times New Roman" w:hAnsi="Times New Roman"/>
          <w:color w:val="000000"/>
          <w:sz w:val="24"/>
          <w:szCs w:val="24"/>
        </w:rPr>
        <w:t>Клиника, диагностика и лечение кариозных и некариозных заболеваний, для 3 курса/ Коллектив авторов под редакцией Л.Ю. Ореховой. СПбГМУ, 2002-66с.</w:t>
      </w:r>
    </w:p>
    <w:p w:rsidR="007F4C1B" w:rsidRPr="00CB5727" w:rsidRDefault="00C20288" w:rsidP="003B23C7">
      <w:pPr>
        <w:numPr>
          <w:ilvl w:val="0"/>
          <w:numId w:val="30"/>
        </w:numPr>
        <w:tabs>
          <w:tab w:val="clear" w:pos="360"/>
          <w:tab w:val="num" w:pos="-8080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 xml:space="preserve">Заболевания пародонта. Учебник/ под редакцией проф. Л.Ю. Ореховой. /– М., «Поли Медиа Пресс», 2004. - 432 С.     </w:t>
      </w:r>
    </w:p>
    <w:p w:rsidR="00C20288" w:rsidRPr="00CB5727" w:rsidRDefault="00C20288" w:rsidP="00C20288">
      <w:pPr>
        <w:spacing w:after="0" w:line="240" w:lineRule="auto"/>
        <w:ind w:left="35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F5353" w:rsidRPr="00CB5727" w:rsidRDefault="00BF5353" w:rsidP="00BF5353">
      <w:pPr>
        <w:rPr>
          <w:rFonts w:ascii="Times New Roman" w:hAnsi="Times New Roman"/>
          <w:b/>
          <w:bCs/>
          <w:sz w:val="24"/>
          <w:szCs w:val="24"/>
        </w:rPr>
      </w:pPr>
      <w:r w:rsidRPr="00CB5727">
        <w:rPr>
          <w:rFonts w:ascii="Times New Roman" w:hAnsi="Times New Roman"/>
          <w:b/>
          <w:bCs/>
        </w:rPr>
        <w:t>б</w:t>
      </w:r>
      <w:r w:rsidRPr="00CB5727">
        <w:rPr>
          <w:rFonts w:ascii="Times New Roman" w:hAnsi="Times New Roman"/>
          <w:b/>
          <w:bCs/>
          <w:sz w:val="24"/>
          <w:szCs w:val="24"/>
        </w:rPr>
        <w:t>) дополнительная литература: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Боровский Е.В. Терапевтическая стоматология. – М.: Медицинское информационное аген</w:t>
      </w:r>
      <w:r w:rsidRPr="00CB5727">
        <w:rPr>
          <w:rFonts w:ascii="Times New Roman" w:hAnsi="Times New Roman"/>
          <w:sz w:val="24"/>
          <w:szCs w:val="24"/>
        </w:rPr>
        <w:t>т</w:t>
      </w:r>
      <w:r w:rsidRPr="00CB5727">
        <w:rPr>
          <w:rFonts w:ascii="Times New Roman" w:hAnsi="Times New Roman"/>
          <w:sz w:val="24"/>
          <w:szCs w:val="24"/>
        </w:rPr>
        <w:t>ство, 2009. – 840 с.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Трезубов В.Н., Щербаков А.С., Мишнёв Л.М. – Ортопедическая стоматология. – СПб, Ф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лиант, 2006. – 592 с.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Заболевания, повреждения и опухоли челюстно-лицевой области. Руководство по клинич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ской стоматологии./ Под ред. А.К. Иорданишвили. - СПб: СпецЛит, 2007.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Тимофеев А.А. Основы челюстно-лицевой хирургии: учебное пособие.– М.: Медицинское информационное агентство, 2007. </w:t>
      </w:r>
    </w:p>
    <w:p w:rsidR="00BF5353" w:rsidRPr="00CB5727" w:rsidRDefault="00BF5353" w:rsidP="00BF535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Сергиенко В.И., Петросян Э.А., Кулаков А.А. Топографическая анатомия и оперативная х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рургия головы и шеи. – М.: ГЭОТАР-Медиа, 2010.</w:t>
      </w:r>
    </w:p>
    <w:p w:rsidR="00BF5353" w:rsidRPr="00CB5727" w:rsidRDefault="00BF5353" w:rsidP="00BF535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Евдокимов А.И., Васильев Г.А. Хирургическая стоматология. – 2012.</w:t>
      </w:r>
    </w:p>
    <w:p w:rsidR="00BF5353" w:rsidRPr="00CB5727" w:rsidRDefault="00BF5353" w:rsidP="00BF535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Войно-Ясинецкий В.Ф. (Архиепископ Лука) – Очерки гнойной хирургии. – М.: Бином, 2008. – 720 с.: ил.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Топографо-анатомические основы проведения местных анестезий в челюстно-лицевой о</w:t>
      </w:r>
      <w:r w:rsidRPr="00CB5727">
        <w:rPr>
          <w:rFonts w:ascii="Times New Roman" w:hAnsi="Times New Roman"/>
          <w:sz w:val="24"/>
          <w:szCs w:val="24"/>
        </w:rPr>
        <w:t>б</w:t>
      </w:r>
      <w:r w:rsidRPr="00CB5727">
        <w:rPr>
          <w:rFonts w:ascii="Times New Roman" w:hAnsi="Times New Roman"/>
          <w:sz w:val="24"/>
          <w:szCs w:val="24"/>
        </w:rPr>
        <w:t>ласти / сост.: Ламден Д.К., Галецкий Д.В. – СПб: издательство СПбГМУ, 2007.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Врожденные кисты и свищи челюстно-лицевой локализации и шеи / сост.: Криволуцкая Е.Г., Матина В.Н., Соколов А.В. – СПб: издательство СПбГМУ, 2007.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Общее обезболивание в стоматологии. Практическое пособие для студентов 3-5 курсов ст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матологического факультета и врачей-стоматологов факультета повышения квалификации / сост.: Богданов А.Б., Алехова Т.М., Хоровский О.Е. – СПб: издательство СПбГМУ, 2007.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Лечебная физкультура при заболеваниях челюстно-лицевой области. Пособие для студентов медицинских ВУЗов / сост.: Строкова Т.В., Кячина Т.А., Матина В.Н., Федосенко Т.Д. – СПб: издательство СПбГМУ, 2009.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М.М.Соловьев, О.П.Большаков, Д.В.Галецкий. Гнойно-воспалительные заболевания головы и шеи. Этиология, патогенез, клиника, лечение. – М., МЕДпресс-информ, 2009.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Требования к написанию истории болезни в клинике хирургической стоматологии и чел</w:t>
      </w:r>
      <w:r w:rsidRPr="00CB5727">
        <w:rPr>
          <w:rFonts w:ascii="Times New Roman" w:hAnsi="Times New Roman"/>
          <w:sz w:val="24"/>
          <w:szCs w:val="24"/>
        </w:rPr>
        <w:t>ю</w:t>
      </w:r>
      <w:r w:rsidRPr="00CB5727">
        <w:rPr>
          <w:rFonts w:ascii="Times New Roman" w:hAnsi="Times New Roman"/>
          <w:sz w:val="24"/>
          <w:szCs w:val="24"/>
        </w:rPr>
        <w:t>стно-лицевой хирургии. Методические указания к практическим занятиям и самостоятел</w:t>
      </w:r>
      <w:r w:rsidRPr="00CB5727">
        <w:rPr>
          <w:rFonts w:ascii="Times New Roman" w:hAnsi="Times New Roman"/>
          <w:sz w:val="24"/>
          <w:szCs w:val="24"/>
        </w:rPr>
        <w:t>ь</w:t>
      </w:r>
      <w:r w:rsidRPr="00CB5727">
        <w:rPr>
          <w:rFonts w:ascii="Times New Roman" w:hAnsi="Times New Roman"/>
          <w:sz w:val="24"/>
          <w:szCs w:val="24"/>
        </w:rPr>
        <w:t>ной подготовке для студентов 4-5 курсов стоматологического факультета, хозрасчётного о</w:t>
      </w:r>
      <w:r w:rsidRPr="00CB5727">
        <w:rPr>
          <w:rFonts w:ascii="Times New Roman" w:hAnsi="Times New Roman"/>
          <w:sz w:val="24"/>
          <w:szCs w:val="24"/>
        </w:rPr>
        <w:t>т</w:t>
      </w:r>
      <w:r w:rsidRPr="00CB5727">
        <w:rPr>
          <w:rFonts w:ascii="Times New Roman" w:hAnsi="Times New Roman"/>
          <w:sz w:val="24"/>
          <w:szCs w:val="24"/>
        </w:rPr>
        <w:t>деления и врачей последипломного обучения / сост.: Алехова Т.М., Васьков Е.А., Ленская П.А., Макошина Е.С. – СПб: издательство СПбГМУ, 2010.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Пути разрешения конфликтов при оказании хирургической стоматологической помощи. П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собие для стоматологов / сост.: Алехова Т.М., Федосенко Т.Д., Ленская П.А. – СПб: изд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тельство СПбГМУ, 2010.</w:t>
      </w:r>
    </w:p>
    <w:p w:rsidR="00BF5353" w:rsidRPr="00CB5727" w:rsidRDefault="00BF5353" w:rsidP="00BF5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Хирургическая стоматология и челюстно-лицевая хирургия. Национальное руководство. / Под ред. Кулакова А.А., Робустовой Т.Г., Неробеева А.И.– М.: ГЭОТАР-Медиа, 2010.</w:t>
      </w:r>
    </w:p>
    <w:p w:rsidR="00BF5353" w:rsidRPr="00CB5727" w:rsidRDefault="00BF5353" w:rsidP="00BF535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Хирургическая стоматология и челюстно-лицевая хирургия. Тематические тесты. В 2 ча</w:t>
      </w:r>
      <w:r w:rsidRPr="00CB5727">
        <w:rPr>
          <w:rFonts w:ascii="Times New Roman" w:hAnsi="Times New Roman"/>
          <w:sz w:val="24"/>
          <w:szCs w:val="24"/>
        </w:rPr>
        <w:t>с</w:t>
      </w:r>
      <w:r w:rsidRPr="00CB5727">
        <w:rPr>
          <w:rFonts w:ascii="Times New Roman" w:hAnsi="Times New Roman"/>
          <w:sz w:val="24"/>
          <w:szCs w:val="24"/>
        </w:rPr>
        <w:t>тях. / Под ред. A.M.Панина, В.В.Афанасьева. – М.: ГЭОТАР-Медиа, 2009.</w:t>
      </w:r>
    </w:p>
    <w:p w:rsidR="00C20288" w:rsidRPr="00CB5727" w:rsidRDefault="00C20288" w:rsidP="00C20288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Заболевания, повреждения и опухоли челюстно-лицевой области. Руководство по клинич</w:t>
      </w:r>
      <w:r w:rsidRPr="00CB5727">
        <w:rPr>
          <w:rFonts w:eastAsia="Calibri"/>
        </w:rPr>
        <w:t>е</w:t>
      </w:r>
      <w:r w:rsidRPr="00CB5727">
        <w:rPr>
          <w:rFonts w:eastAsia="Calibri"/>
        </w:rPr>
        <w:t>ской стоматологии./ Под ред. А.К. Иорданишвили. - СПб: СпецЛит, 2007.</w:t>
      </w:r>
    </w:p>
    <w:p w:rsidR="00C20288" w:rsidRPr="00CB5727" w:rsidRDefault="00C20288" w:rsidP="00C20288">
      <w:pPr>
        <w:pStyle w:val="a5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</w:rPr>
      </w:pPr>
      <w:r w:rsidRPr="00CB5727">
        <w:rPr>
          <w:rFonts w:eastAsia="Calibri"/>
        </w:rPr>
        <w:t>Хирургическая стоматология и челюстно-лицевая хирургия. Тематические тесты. В 2 ча</w:t>
      </w:r>
      <w:r w:rsidRPr="00CB5727">
        <w:rPr>
          <w:rFonts w:eastAsia="Calibri"/>
        </w:rPr>
        <w:t>с</w:t>
      </w:r>
      <w:r w:rsidRPr="00CB5727">
        <w:rPr>
          <w:rFonts w:eastAsia="Calibri"/>
        </w:rPr>
        <w:t>тях. / Под ред. A.M.Панина, В.В.Афанасьева. – М.: ГЭОТАР-Медиа, 2009.</w:t>
      </w:r>
    </w:p>
    <w:p w:rsidR="00C20288" w:rsidRPr="00CB5727" w:rsidRDefault="00C20288" w:rsidP="00C20288">
      <w:pPr>
        <w:pStyle w:val="a5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</w:rPr>
      </w:pPr>
      <w:r w:rsidRPr="00CB5727">
        <w:rPr>
          <w:rFonts w:eastAsia="Calibri"/>
        </w:rPr>
        <w:t>Сергиенко В.И., Петросян Э.А., Кулаков А.А. Топографическая анатомия и оперативная х</w:t>
      </w:r>
      <w:r w:rsidRPr="00CB5727">
        <w:rPr>
          <w:rFonts w:eastAsia="Calibri"/>
        </w:rPr>
        <w:t>и</w:t>
      </w:r>
      <w:r w:rsidRPr="00CB5727">
        <w:rPr>
          <w:rFonts w:eastAsia="Calibri"/>
        </w:rPr>
        <w:t>рургия головы и шеи. – М.: ГЭОТАР-Медиа, 2010.</w:t>
      </w:r>
    </w:p>
    <w:p w:rsidR="001C6AEB" w:rsidRPr="00CB5727" w:rsidRDefault="001C6AEB" w:rsidP="001C6AEB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Мишнев Л.М., Трезубов В.Н.,  Соловьев М.М., Сапронова О.Н., Кудрявцева Т.В. Предвар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тельное лечение больных перед зубным протезированием. Учебное пособие. – М.: МИА, 2009.</w:t>
      </w:r>
    </w:p>
    <w:p w:rsidR="001C6AEB" w:rsidRPr="00CB5727" w:rsidRDefault="001C6AEB" w:rsidP="001C6AEB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Стоматология. Запись и ведение истории болезни. / Под ред. В.В.Афанасьева, О.О.Янушевича. – М.: ГЭОТАР-Медиа, 2012.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Индивидуальная гигиена полости рта/ Улитовский С.Б. МЕДпресс – информ, 2005-192с.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Профессиональная гигиеническая программа стоматологического здоровья/ </w:t>
      </w:r>
      <w:r w:rsidRPr="00CB5727">
        <w:rPr>
          <w:rFonts w:ascii="Times New Roman" w:hAnsi="Times New Roman"/>
          <w:sz w:val="24"/>
          <w:szCs w:val="24"/>
          <w:lang w:eastAsia="ru-RU"/>
        </w:rPr>
        <w:t>Улитовский С.Б. МЕДпресс – информ, 2011-131с.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Терапевтическая стоматология. 2006-797.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Терапевтическая стоматология. 2007-797.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Оперативное лечение кариеса и элементы эндодонтии/ / Коллектив авторов под редакцией В.И. Калинина. 1ЛМИ 1991-53с.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Реставрация коронки зуба/ Коллектив авторов под редакцией В.И. Калинина.  СПбГМУ, 1998-51с.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Стоматологические пломбировочные материалы, для студентов 2 курса/ А.П. Бобров, В.Н. Грисимов, В.В. Маслов. СПбГМУ, 2004-44с.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Организация и оборудование стоматологического кабинета. Стерилизация. Эргономика, для 2 курса, часть №1/ В.В. Маслов, Т.Б. Ткаченко, С.Н. Бармашов. СПбГМУ, 2005-44с.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Профилактическая и коммунальная стоматология.ю для 3 курса. СПбГМУ,  2008-39с.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Рекомендации по латинской терминалогии, для 3,4 и 5 курсов/ Под ред. Л.Ю. Ореховой. СПбГМУ, 2009-39с.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Клиническое материаловедение/ Под ред. С.Б. Улитовского. СПбГМУ,   2009-28с.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Стоматологический кабинет: оборудование, материалы, инструменты/ Коллектив авторов под редакцией В.Н. Трезубова. СпецЛит, 2002-141с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Методы обследования в стоматологии, для студентов 2 курса и врачей стоматологов общей практике, часть №1/ Сухарев М.В., Ткаченко Т.Б., Бармашев С.Н. 2012-29с.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Стоматология профилактическая: учебник. 2005-271с.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Фантомный курс терапевтической стоматологии: атлас/  Магид Е.А., Мухин Н.А. Медицина, 1996-303с.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Фантомный курс терапевтической стоматологии: атлас/  Максимовский Ю.М. Медицина, 2005-323с.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Современные пломбировочные и реставрационные материалы/ Т.Ф. Стрелюхина, Л.А. Е</w:t>
      </w:r>
      <w:r w:rsidRPr="00CB5727">
        <w:rPr>
          <w:rFonts w:ascii="Times New Roman" w:hAnsi="Times New Roman"/>
          <w:sz w:val="24"/>
          <w:szCs w:val="24"/>
          <w:lang w:eastAsia="ru-RU"/>
        </w:rPr>
        <w:t>р</w:t>
      </w:r>
      <w:r w:rsidRPr="00CB5727">
        <w:rPr>
          <w:rFonts w:ascii="Times New Roman" w:hAnsi="Times New Roman"/>
          <w:sz w:val="24"/>
          <w:szCs w:val="24"/>
          <w:lang w:eastAsia="ru-RU"/>
        </w:rPr>
        <w:t>молаева. СПбГМУ, 1997-24с. Введение в биоэтику. Учебное пособие / Под редакцией Юд</w:t>
      </w:r>
      <w:r w:rsidRPr="00CB5727">
        <w:rPr>
          <w:rFonts w:ascii="Times New Roman" w:hAnsi="Times New Roman"/>
          <w:sz w:val="24"/>
          <w:szCs w:val="24"/>
          <w:lang w:eastAsia="ru-RU"/>
        </w:rPr>
        <w:t>и</w:t>
      </w:r>
      <w:r w:rsidRPr="00CB5727">
        <w:rPr>
          <w:rFonts w:ascii="Times New Roman" w:hAnsi="Times New Roman"/>
          <w:sz w:val="24"/>
          <w:szCs w:val="24"/>
          <w:lang w:eastAsia="ru-RU"/>
        </w:rPr>
        <w:t>на Б.Г., Тищенко П.Д.  М.: Прогресс-Традиция, 2008.  382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Рабочие тетради по биоэтике  / Московский гуманитарный ун-т, Ин-т гуманитарных исслед., Центр биоэтики; под. ред Б. Г. Юдина. М.: Изд-во Московского гуманитарного ун-та, 2007.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i/>
          <w:sz w:val="24"/>
          <w:szCs w:val="24"/>
          <w:lang w:eastAsia="ru-RU"/>
        </w:rPr>
        <w:t>Моисеев В.И</w:t>
      </w:r>
      <w:r w:rsidRPr="00CB5727">
        <w:rPr>
          <w:rFonts w:ascii="Times New Roman" w:hAnsi="Times New Roman"/>
          <w:sz w:val="24"/>
          <w:szCs w:val="24"/>
          <w:lang w:eastAsia="ru-RU"/>
        </w:rPr>
        <w:t>. Философия науки. Философские проблемы биологии и медицины: учебное пособие для вузов: учебное пособие для студентов медицинских вузов. – М.: ГЭОТАР-Медиа, 2008. 557 с. ил.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sz w:val="24"/>
          <w:szCs w:val="24"/>
          <w:lang w:eastAsia="ru-RU"/>
        </w:rPr>
        <w:t>Хрусталёв Ю.М. Введение в биомедицинскую этику. М., «Академия». 2010.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Бартко А. Н. П., Плютто П. А., Саблина Н. А. Практикум по биоэтике. Вып. 1. М.: Изд. МГМСУ, 2007.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Закон РФ «Основы законодательства Российской Федерации об охране здоровья граждан»  от 22 июля 1993 года N 5487-1 (послед. изм от 27.12.2009   N 365-ФЗ).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 с уч</w:t>
      </w:r>
      <w:r w:rsidRPr="00CB5727">
        <w:rPr>
          <w:rFonts w:ascii="Times New Roman" w:hAnsi="Times New Roman"/>
          <w:sz w:val="24"/>
          <w:szCs w:val="24"/>
          <w:lang w:eastAsia="ru-RU"/>
        </w:rPr>
        <w:t>е</w:t>
      </w:r>
      <w:r w:rsidRPr="00CB5727">
        <w:rPr>
          <w:rFonts w:ascii="Times New Roman" w:hAnsi="Times New Roman"/>
          <w:sz w:val="24"/>
          <w:szCs w:val="24"/>
          <w:lang w:eastAsia="ru-RU"/>
        </w:rPr>
        <w:t>том поправок, внесенных ФКЗ N 6-ФКЗ, N7-ФКЗ от 30.12.2008.). – «Российская газета»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Гражданский Кодекс РФ (часть первая) от 30.11.1994 N 51-ФЗ (в ред. ФЗ от 27.12.2009 N 352-ФЗ).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 (часть вторая) от 26.01.1996 N 14-ФЗ (в ред. ФЗ от 17.07.2009 N145-ФЗ).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 (часть третья) от 26.11.2001 N 146-ФЗ (в ред. ФЗ от 30.06.2008 N 105-ФЗ).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от 18.12.2006 N 230-ФЗ (в ред. ФЗ от 08.11.2008 N 201-ФЗ).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lastRenderedPageBreak/>
        <w:t>Гражданско-процессуальный Кодекс РФ от 14.11.2002 N 138-ФЗ (в ред. ФЗ от 11.02.2010 N 6-ФЗ).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Кодекс РФ об административных правонарушениях от 30.12.2001 N 195-ФЗ (в ред. ФЗ от 27.12.2009 N 377-ФЗ).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Трудовой Кодекс РФ от 30.12.2001 N 197-ФЗ (в ред. от 25.11.2009 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 267-ФЗ с изм. и доп., вступающими в силу с 01.01.2010).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Уголовно-процессуальный кодекс РФ от 18.12.2001 N 174-ФЗ (в ред. ФЗ от 29.12.2009 N 383-ФЗ).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Уголовный кодекс РФ от 13.06.1996 N 63-ФЗ  (в ред. от 29.12.2009 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 209-ФЗ)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«Основы законодательства Российской Федерации об охране здоровья граждан»  от 22 июля 1993 года N 5487-1 (послед. изм от 27.12.2009 </w:t>
      </w:r>
      <w:hyperlink r:id="rId19" w:tooltip="ФЕДЕРАЛЬНЫЙ ЗАКОН от 27.12.2009 N 365-ФЗ &quot;О ВНЕСЕНИИ ИЗМЕНЕНИЙ В ОТДЕЛЬНЫЕ ЗАКОНОДАТЕЛЬНЫЕ АКТЫ РОССИЙСКОЙ ФЕДЕРАЦИИ В СВЯЗИ С СОВЕРШЕНСТВОВАНИЕМ ДЕЯТЕЛЬНОСТИ ОРГАНОВ ГОСУДАРСТВЕННОЙ ВЛАСТИ СУБЪЕКТОВ РОССИЙСКОЙ ФЕДЕРАЦИИ И ОРГАНОВ МЕСТНОГО САМОУПРАВЛЕНИЯ&quot; (при" w:history="1">
        <w:r w:rsidRPr="00CB5727">
          <w:rPr>
            <w:rStyle w:val="a4"/>
            <w:rFonts w:ascii="Times New Roman" w:hAnsi="Times New Roman"/>
            <w:sz w:val="24"/>
            <w:szCs w:val="24"/>
            <w:lang w:eastAsia="ru-RU"/>
          </w:rPr>
          <w:t>N 365-ФЗ</w:t>
        </w:r>
      </w:hyperlink>
      <w:r w:rsidRPr="00CB5727">
        <w:rPr>
          <w:rFonts w:ascii="Times New Roman" w:hAnsi="Times New Roman"/>
          <w:sz w:val="24"/>
          <w:szCs w:val="24"/>
          <w:lang w:eastAsia="ru-RU"/>
        </w:rPr>
        <w:t>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«О защите прав потребителей» от 07.02.1992 N 2300-1(в ред. ФЗ от 03.06.2009 N 121-ФЗ).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«О медицинском страховании граждан Российской Федерации» (от 28.06.1991 N1499-1 в ред. от 24.07.2009).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«О лицензировании отдельных видов деятельности» от 08.08.2001 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B5727">
        <w:rPr>
          <w:rFonts w:ascii="Times New Roman" w:hAnsi="Times New Roman"/>
          <w:sz w:val="24"/>
          <w:szCs w:val="24"/>
          <w:lang w:eastAsia="ru-RU"/>
        </w:rPr>
        <w:t>128-ФЗ (в ред. от 27.12.2009 N 374-ФЗ).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ФЗ «Об информации, информационных технологиях и о защите информации» от 27.07.2006 N 149-ФЗ.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Закон РФ "О государственной тайне" 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от 21 июля 1993 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B5727">
        <w:rPr>
          <w:rFonts w:ascii="Times New Roman" w:hAnsi="Times New Roman"/>
          <w:sz w:val="24"/>
          <w:szCs w:val="24"/>
          <w:lang w:eastAsia="ru-RU"/>
        </w:rPr>
        <w:t>5485-1 (в ред. Федерального закона от 06.10.97 № 131-ФЗ с послед. измен. и дополн.).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ФЗ  "О персональных данных" от 27.07.2006 N 152-ФЗ (в ред. от 27.12.2009).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 О предупреждении распространения в РФ заболевания, вызываемого вирусом иммунодефицита человека (ВИЧ-инфекции)» 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от 30.03.1995 </w:t>
      </w:r>
      <w:r w:rsidRPr="00CB5727">
        <w:rPr>
          <w:rFonts w:ascii="Times New Roman" w:hAnsi="Times New Roman"/>
          <w:bCs/>
          <w:sz w:val="24"/>
          <w:szCs w:val="24"/>
          <w:lang w:val="en-US" w:eastAsia="ru-RU"/>
        </w:rPr>
        <w:t>N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 38-ФЗ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 (в ред. ФЗ РФ от 18.10.2007 N 230-ФЗ).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Закон РФ «О санитарно-эпидемиологическом благополучии населения (от 30 марта 1999 года N 52-ФЗ,  в ред. ФЗ от 30.12.2001 N 196-ФЗ).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sz w:val="24"/>
          <w:szCs w:val="24"/>
          <w:lang w:eastAsia="ru-RU"/>
        </w:rPr>
        <w:t>Положенияолицензированиимедицинскойдеятельности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>утвержденногоПостановлениемПравительстваРоссийскойФедерации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 от 22 января 2007 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>N</w:t>
      </w:r>
      <w:r w:rsidRPr="00CB5727">
        <w:rPr>
          <w:rFonts w:ascii="Times New Roman" w:hAnsi="Times New Roman"/>
          <w:sz w:val="24"/>
          <w:szCs w:val="24"/>
          <w:lang w:eastAsia="ru-RU"/>
        </w:rPr>
        <w:t xml:space="preserve"> 30.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"Об утверждении Правил внеочередного оказания мед</w:t>
      </w:r>
      <w:r w:rsidRPr="00CB5727">
        <w:rPr>
          <w:rFonts w:ascii="Times New Roman" w:hAnsi="Times New Roman"/>
          <w:sz w:val="24"/>
          <w:szCs w:val="24"/>
          <w:lang w:eastAsia="ru-RU"/>
        </w:rPr>
        <w:t>и</w:t>
      </w:r>
      <w:r w:rsidRPr="00CB5727">
        <w:rPr>
          <w:rFonts w:ascii="Times New Roman" w:hAnsi="Times New Roman"/>
          <w:sz w:val="24"/>
          <w:szCs w:val="24"/>
          <w:lang w:eastAsia="ru-RU"/>
        </w:rPr>
        <w:t>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</w:t>
      </w:r>
      <w:r w:rsidRPr="00CB5727">
        <w:rPr>
          <w:rFonts w:ascii="Times New Roman" w:hAnsi="Times New Roman"/>
          <w:sz w:val="24"/>
          <w:szCs w:val="24"/>
          <w:lang w:eastAsia="ru-RU"/>
        </w:rPr>
        <w:t>ь</w:t>
      </w:r>
      <w:r w:rsidRPr="00CB5727">
        <w:rPr>
          <w:rFonts w:ascii="Times New Roman" w:hAnsi="Times New Roman"/>
          <w:sz w:val="24"/>
          <w:szCs w:val="24"/>
          <w:lang w:eastAsia="ru-RU"/>
        </w:rPr>
        <w:t>ных учреждениях здравоохранения от 17.11.2004 N 646.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"Об утверждении Правил предоставления платных мед</w:t>
      </w:r>
      <w:r w:rsidRPr="00CB5727">
        <w:rPr>
          <w:rFonts w:ascii="Times New Roman" w:hAnsi="Times New Roman"/>
          <w:sz w:val="24"/>
          <w:szCs w:val="24"/>
          <w:lang w:eastAsia="ru-RU"/>
        </w:rPr>
        <w:t>и</w:t>
      </w:r>
      <w:r w:rsidRPr="00CB5727">
        <w:rPr>
          <w:rFonts w:ascii="Times New Roman" w:hAnsi="Times New Roman"/>
          <w:sz w:val="24"/>
          <w:szCs w:val="24"/>
          <w:lang w:eastAsia="ru-RU"/>
        </w:rPr>
        <w:t>цинских услуг населению медицинскими учреждениями от 13.01.1996 N 27.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Лисицин Ю.П. Общественное здоровье и здравоохранение. – М.: ГЭОТАР – Медиа, 2009. – 512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Сергеев Ю.Д., Мохов А.А. Ненадлежащее врачевание: возмещение вреда здоровью и жизни пациента.- М.: ГЭОТАР-Медия, 2007.-312с.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Стеценко С.Г., Пищита А.Н., Гончаров Н.Г. Очерки медицинского права. – М., 2004. – 172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Биоэтический словарь :  учебное пособие для студентов медицинских вузов / Уральская гос. мед. акад.; [сост. В. А. Киселёв]. - [2-е изд., перераб. и доп.]. Екатеринбург : [УГМА], 2006. 166 с.</w:t>
      </w:r>
      <w:hyperlink r:id="rId20" w:history="1">
        <w:r w:rsidRPr="00CB5727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http://dialektika-eniology.narod.ru/dictionary.0606.htm</w:t>
        </w:r>
      </w:hyperlink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Ерофеев С.В.  Биоэтика: учебное пособие для студентов медицинских [и фармацевтических] вузов / С. В. Ерофеев, О.О. Гоглова.  Иваново : ГОУ ВПО ИвГМАРосздрава, 2006. 118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Лукьянов А.С. Биоэтика с основами биоправа : учебное пособие. М. : Научный мир, 2008. 356, [1]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Михайлова </w:t>
      </w:r>
      <w:bookmarkStart w:id="4" w:name="OCRUncertain759"/>
      <w:r w:rsidRPr="00CB5727">
        <w:rPr>
          <w:rFonts w:ascii="Times New Roman" w:hAnsi="Times New Roman"/>
          <w:bCs/>
          <w:sz w:val="24"/>
          <w:szCs w:val="24"/>
          <w:lang w:eastAsia="ru-RU"/>
        </w:rPr>
        <w:t>Е.</w:t>
      </w:r>
      <w:bookmarkStart w:id="5" w:name="OCRUncertain760"/>
      <w:bookmarkEnd w:id="4"/>
      <w:r w:rsidRPr="00CB5727">
        <w:rPr>
          <w:rFonts w:ascii="Times New Roman" w:hAnsi="Times New Roman"/>
          <w:bCs/>
          <w:sz w:val="24"/>
          <w:szCs w:val="24"/>
          <w:lang w:eastAsia="ru-RU"/>
        </w:rPr>
        <w:t>П.</w:t>
      </w:r>
      <w:bookmarkEnd w:id="5"/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bookmarkStart w:id="6" w:name="OCRUncertain757"/>
      <w:r w:rsidRPr="00CB5727">
        <w:rPr>
          <w:rFonts w:ascii="Times New Roman" w:hAnsi="Times New Roman"/>
          <w:bCs/>
          <w:sz w:val="24"/>
          <w:szCs w:val="24"/>
          <w:lang w:eastAsia="ru-RU"/>
        </w:rPr>
        <w:t>Бартко</w:t>
      </w:r>
      <w:bookmarkEnd w:id="6"/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 А. </w:t>
      </w:r>
      <w:bookmarkStart w:id="7" w:name="OCRUncertain758"/>
      <w:r w:rsidRPr="00CB5727">
        <w:rPr>
          <w:rFonts w:ascii="Times New Roman" w:hAnsi="Times New Roman"/>
          <w:bCs/>
          <w:sz w:val="24"/>
          <w:szCs w:val="24"/>
          <w:lang w:eastAsia="ru-RU"/>
        </w:rPr>
        <w:t>Н.</w:t>
      </w:r>
      <w:bookmarkEnd w:id="7"/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 Биомедицинская этика: теория, принципы и про</w:t>
      </w:r>
      <w:bookmarkStart w:id="8" w:name="OCRUncertain761"/>
      <w:r w:rsidRPr="00CB5727">
        <w:rPr>
          <w:rFonts w:ascii="Times New Roman" w:hAnsi="Times New Roman"/>
          <w:bCs/>
          <w:sz w:val="24"/>
          <w:szCs w:val="24"/>
          <w:lang w:eastAsia="ru-RU"/>
        </w:rPr>
        <w:t>блемы. Ч.1. Теория и принципы биомедицинской этики. – М.:</w:t>
      </w:r>
      <w:bookmarkStart w:id="9" w:name="OCRUncertain762"/>
      <w:bookmarkEnd w:id="8"/>
      <w:r w:rsidRPr="00CB5727">
        <w:rPr>
          <w:rFonts w:ascii="Times New Roman" w:hAnsi="Times New Roman"/>
          <w:bCs/>
          <w:sz w:val="24"/>
          <w:szCs w:val="24"/>
          <w:lang w:eastAsia="ru-RU"/>
        </w:rPr>
        <w:t>Изд-во</w:t>
      </w:r>
      <w:bookmarkStart w:id="10" w:name="OCRUncertain763"/>
      <w:bookmarkEnd w:id="9"/>
      <w:r w:rsidRPr="00CB5727">
        <w:rPr>
          <w:rFonts w:ascii="Times New Roman" w:hAnsi="Times New Roman"/>
          <w:bCs/>
          <w:sz w:val="24"/>
          <w:szCs w:val="24"/>
          <w:lang w:eastAsia="ru-RU"/>
        </w:rPr>
        <w:t xml:space="preserve">ММСИ, </w:t>
      </w:r>
      <w:bookmarkEnd w:id="10"/>
      <w:r w:rsidRPr="00CB5727">
        <w:rPr>
          <w:rFonts w:ascii="Times New Roman" w:hAnsi="Times New Roman"/>
          <w:bCs/>
          <w:sz w:val="24"/>
          <w:szCs w:val="24"/>
          <w:lang w:eastAsia="ru-RU"/>
        </w:rPr>
        <w:t>1996. – 239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B5727">
        <w:rPr>
          <w:rFonts w:ascii="Times New Roman" w:hAnsi="Times New Roman"/>
          <w:bCs/>
          <w:sz w:val="24"/>
          <w:szCs w:val="24"/>
          <w:lang w:eastAsia="ru-RU"/>
        </w:rPr>
        <w:lastRenderedPageBreak/>
        <w:t>Бартко А.Н., Михаловска-Карлова Е.П. Биомедицинская этика: теория, принципы и пробл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B5727">
        <w:rPr>
          <w:rFonts w:ascii="Times New Roman" w:hAnsi="Times New Roman"/>
          <w:bCs/>
          <w:sz w:val="24"/>
          <w:szCs w:val="24"/>
          <w:lang w:eastAsia="ru-RU"/>
        </w:rPr>
        <w:t>мы. Ч.2. Принципы и основные проблемы биомедицинской этики. – М.: Изд-во ММСИ, 1999. – 270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Герасименко Н.Ф., Александрова О.Ю. Полное собрание федеральных законов об охране здоровья граждан. Комментарии, основные понятия, подзаконные акты.-М.:ГЭОТАР-Медия, 2008.-554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Колоколов Г.Р., Косолапова Н.В., Никульникова О.В. Основы медицинского права. Курс лекций: Учебное пособие для вузов.- М., 2005.-365с.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Марченко М.Н., Дерябина Е.М. Основы права.- М.: Проспект, 2008.-336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Ответственность за правонарушения в медицине: учебное пособие для студ. высш. учеб. з</w:t>
      </w:r>
      <w:r w:rsidRPr="00CB5727">
        <w:rPr>
          <w:rFonts w:ascii="Times New Roman" w:hAnsi="Times New Roman"/>
          <w:sz w:val="24"/>
          <w:szCs w:val="24"/>
          <w:lang w:eastAsia="ru-RU"/>
        </w:rPr>
        <w:t>а</w:t>
      </w:r>
      <w:r w:rsidRPr="00CB5727">
        <w:rPr>
          <w:rFonts w:ascii="Times New Roman" w:hAnsi="Times New Roman"/>
          <w:sz w:val="24"/>
          <w:szCs w:val="24"/>
          <w:lang w:eastAsia="ru-RU"/>
        </w:rPr>
        <w:t>ведений / О.Ю.Александровна и др. – М., 2006.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Правоведение: учебник /под редМ.Б.Смоленского – Ростов н/Д:Феникс, 2009.-413с.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Правоведение: учебное пособие для студентов лечебных факультетов и медицинских вузов/ БариновЕ.Х., Ромодановский П.О., - Тула: тульский полиграфист, 2009.-374с. 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Пашинян Г.А., Григорьев Н.Н., Ромодановский П.О., Пашинян А.Г. Судебно-медицинская экспертиза в гражданском процессе. – М., 2004.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Сборник нормативных актов по охране здоровья граждан РФ /Под ред. Ю.Д.Сергеева. – М., 2008.- 415с.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Бутова В. Г., Ковальский В. Л., Манашеров Т. О. Предпринимательская деятельность мед</w:t>
      </w:r>
      <w:r w:rsidRPr="00CB5727">
        <w:rPr>
          <w:rFonts w:ascii="Times New Roman" w:hAnsi="Times New Roman"/>
          <w:sz w:val="24"/>
          <w:szCs w:val="24"/>
          <w:lang w:eastAsia="ru-RU"/>
        </w:rPr>
        <w:t>и</w:t>
      </w:r>
      <w:r w:rsidRPr="00CB5727">
        <w:rPr>
          <w:rFonts w:ascii="Times New Roman" w:hAnsi="Times New Roman"/>
          <w:sz w:val="24"/>
          <w:szCs w:val="24"/>
          <w:lang w:eastAsia="ru-RU"/>
        </w:rPr>
        <w:t>цинских организаций – М.: Изд. Дом «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STBOOK</w:t>
      </w:r>
      <w:r w:rsidRPr="00CB5727">
        <w:rPr>
          <w:rFonts w:ascii="Times New Roman" w:hAnsi="Times New Roman"/>
          <w:sz w:val="24"/>
          <w:szCs w:val="24"/>
          <w:lang w:eastAsia="ru-RU"/>
        </w:rPr>
        <w:t>» - 2005 г. – 204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Бутова В. Г., Зимина Э. В., Каплан М. З. Управление качеством стоматологической помощи – М.: Изд. Дом «</w:t>
      </w:r>
      <w:r w:rsidRPr="00CB5727">
        <w:rPr>
          <w:rFonts w:ascii="Times New Roman" w:hAnsi="Times New Roman"/>
          <w:sz w:val="24"/>
          <w:szCs w:val="24"/>
          <w:lang w:val="en-US" w:eastAsia="ru-RU"/>
        </w:rPr>
        <w:t>STBOOK</w:t>
      </w:r>
      <w:r w:rsidRPr="00CB5727">
        <w:rPr>
          <w:rFonts w:ascii="Times New Roman" w:hAnsi="Times New Roman"/>
          <w:sz w:val="24"/>
          <w:szCs w:val="24"/>
          <w:lang w:eastAsia="ru-RU"/>
        </w:rPr>
        <w:t>» - 2007 г. – 204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Бутова В. Г., Леонтьев В. К., Максимовский Ю. М., Мальгинов Н. Н. и др. Государственный контроль в стоматологической практике – М.: М.: Медицинская  книга. – 2007 г. – 148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Организация  и оценка качества лечебно-профилактической помощи населению /Под. ред. В. З. Кучеренко.  – М.: ГЭОТАР – Медиа, 2009. – 560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Управление здравоохранением и организация медицинского страхования. Ф. Юнусов, Г. Эберхард, Э. Зимина, С. Комаров.- М.:ООО «Аритком», 2007. – 296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Дегтярева Э.П., Гусарова Н.Ф., Орехова Л.Ю., Лебедева У.В. Деонтологические основы взаимоотношений врача-стоматолога с больным (указания). – СПб: Изд-во СПбГМУ, 2003. – 25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Леус П.А. Этика врача-стоматолога в обществе. – М.: Медицинская книга, Изд-во «Стом</w:t>
      </w:r>
      <w:r w:rsidRPr="00CB5727">
        <w:rPr>
          <w:rFonts w:ascii="Times New Roman" w:hAnsi="Times New Roman"/>
          <w:sz w:val="24"/>
          <w:szCs w:val="24"/>
          <w:lang w:eastAsia="ru-RU"/>
        </w:rPr>
        <w:t>а</w:t>
      </w:r>
      <w:r w:rsidRPr="00CB5727">
        <w:rPr>
          <w:rFonts w:ascii="Times New Roman" w:hAnsi="Times New Roman"/>
          <w:sz w:val="24"/>
          <w:szCs w:val="24"/>
          <w:lang w:eastAsia="ru-RU"/>
        </w:rPr>
        <w:t>тология», 2006. – 26 с.</w:t>
      </w:r>
    </w:p>
    <w:p w:rsidR="001C6AEB" w:rsidRPr="00CB5727" w:rsidRDefault="001C6AEB" w:rsidP="001C6A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Апресян Р.Г., Кубарь О.И., Юдин Б.Г.  Об этических принципах научной деятельности: Аналитический обзор и Проект Декларации для государств – участников СНГ. – СПб.: Изд-во НИИЭМ им. Пастера, 2011. – 36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Лучевая диагностика в стоматологии. Национальное руководство. </w:t>
      </w:r>
      <w:hyperlink r:id="rId21" w:history="1">
        <w:r w:rsidRPr="00CB5727">
          <w:rPr>
            <w:rStyle w:val="a4"/>
            <w:rFonts w:ascii="Times New Roman" w:hAnsi="Times New Roman"/>
            <w:sz w:val="24"/>
            <w:szCs w:val="24"/>
          </w:rPr>
          <w:t>Под ред. А.Ю. Васильева</w:t>
        </w:r>
      </w:hyperlink>
      <w:r w:rsidRPr="00CB5727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CB5727">
          <w:rPr>
            <w:rStyle w:val="a4"/>
            <w:rFonts w:ascii="Times New Roman" w:hAnsi="Times New Roman"/>
            <w:sz w:val="24"/>
            <w:szCs w:val="24"/>
          </w:rPr>
          <w:t>С.К. Тернового</w:t>
        </w:r>
      </w:hyperlink>
      <w:r w:rsidRPr="00CB5727">
        <w:rPr>
          <w:rFonts w:ascii="Times New Roman" w:hAnsi="Times New Roman"/>
          <w:sz w:val="24"/>
          <w:szCs w:val="24"/>
        </w:rPr>
        <w:t xml:space="preserve"> «ГЭОТАР-Медиа» </w:t>
      </w:r>
      <w:hyperlink r:id="rId23" w:history="1">
        <w:r w:rsidRPr="00CB5727">
          <w:rPr>
            <w:rStyle w:val="a4"/>
            <w:rFonts w:ascii="Times New Roman" w:hAnsi="Times New Roman"/>
            <w:sz w:val="24"/>
            <w:szCs w:val="24"/>
          </w:rPr>
          <w:t>2010</w:t>
        </w:r>
      </w:hyperlink>
      <w:r w:rsidRPr="00CB5727">
        <w:rPr>
          <w:rFonts w:ascii="Times New Roman" w:hAnsi="Times New Roman"/>
          <w:sz w:val="24"/>
          <w:szCs w:val="24"/>
        </w:rPr>
        <w:t>г. - 288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Арутюнов С.Д., Жулев Е.Н., Волков Е.А., Лебеденко И.Ю., Лебеденко А.И.,.Глебова Т.Э. Одонтопрепарирование при восстановлении дефектов твердых тканей зубов вкладками. М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сква,  «Молодая гвардия». - 2007. – 136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Арутюнов С.Д., Лебеденко И.Ю., Лебеденко А.И., Глебова Т.Э. Одонтопрепарированиепри лечении винирами и керамическими коронками. - Москва,  «Молодая гвардия». - 2008. – 135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Афанасьев В.В., Барер Г.М., Ибрагимов Т.И. Стоматология. Запись и ведение истории б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лезни. Практическое руководство: М., ФГОУ «ВУНМЦ Росздрава». – 2006. - 316с.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Боровский Е.В. Клиническая эндодонтия. – М., АО «Стоматология», 2003. – 176с.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Попков В.А., Нестерова О.В., Решетняк В.Ю., Аверцева И.Н. Стоматологическое матери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ловедение. Учебное пособие. М.: МЕДпресс-информ, 2006. – 384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Крихели Н.И. Отбеливание зубов и микроабразия эмали в эстетической стоматологии. С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lastRenderedPageBreak/>
        <w:t>временные методы: М., Практическая медицина. – 2008. – 205 с.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Кузьмина Э.М. Профилактика стоматологических заболеваний. Учебное пособие. М.:Поли Медиа Пресс. - 2001. – 216 с.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Ученые записки.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Врачебные ведомости.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Пародонтология.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Стоматология.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Клиническая стоматология и имплантология.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Квинтэссенция.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Институт стоматологии.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 xml:space="preserve">// Эндодонтия </w:t>
      </w:r>
      <w:r w:rsidRPr="00CB5727">
        <w:rPr>
          <w:rFonts w:eastAsia="Calibri"/>
          <w:lang w:val="en-US"/>
        </w:rPr>
        <w:t>today</w:t>
      </w:r>
      <w:r w:rsidRPr="00CB5727">
        <w:rPr>
          <w:rFonts w:eastAsia="Calibri"/>
        </w:rPr>
        <w:t>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 xml:space="preserve">// </w:t>
      </w:r>
      <w:r w:rsidRPr="00CB5727">
        <w:rPr>
          <w:rFonts w:eastAsia="Calibri"/>
          <w:lang w:val="en-US"/>
        </w:rPr>
        <w:t>Terra medica</w:t>
      </w:r>
      <w:r w:rsidRPr="00CB5727">
        <w:rPr>
          <w:rFonts w:eastAsia="Calibri"/>
        </w:rPr>
        <w:t>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Врачебная газета.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>// Газета «Дантист».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</w:rPr>
      </w:pPr>
      <w:r w:rsidRPr="00CB5727">
        <w:rPr>
          <w:rFonts w:eastAsia="Calibri"/>
        </w:rPr>
        <w:t xml:space="preserve">// </w:t>
      </w:r>
      <w:hyperlink r:id="rId24" w:history="1">
        <w:r w:rsidRPr="00CB5727">
          <w:rPr>
            <w:rStyle w:val="a4"/>
            <w:rFonts w:eastAsia="Calibri"/>
          </w:rPr>
          <w:t>Dental Tribune Russia</w:t>
        </w:r>
      </w:hyperlink>
      <w:r w:rsidRPr="00CB5727">
        <w:rPr>
          <w:rFonts w:eastAsia="Calibri"/>
        </w:rPr>
        <w:t>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  <w:lang w:val="en-US"/>
        </w:rPr>
      </w:pPr>
      <w:r w:rsidRPr="00CB5727">
        <w:rPr>
          <w:rFonts w:eastAsia="Calibri"/>
          <w:lang w:val="en-US"/>
        </w:rPr>
        <w:t>// Journal of Cranio-Maxillofacial Surgery.</w:t>
      </w:r>
    </w:p>
    <w:p w:rsidR="001C6AEB" w:rsidRPr="00CB5727" w:rsidRDefault="001C6AEB" w:rsidP="001C6AEB">
      <w:pPr>
        <w:pStyle w:val="a5"/>
        <w:numPr>
          <w:ilvl w:val="0"/>
          <w:numId w:val="31"/>
        </w:numPr>
        <w:jc w:val="both"/>
        <w:rPr>
          <w:rFonts w:eastAsia="Calibri"/>
          <w:lang w:val="en-US"/>
        </w:rPr>
      </w:pPr>
      <w:r w:rsidRPr="00CB5727">
        <w:rPr>
          <w:rFonts w:eastAsia="Calibri"/>
          <w:lang w:val="en-US"/>
        </w:rPr>
        <w:t>// Oral and Maxillofacial Surgery Secrets.</w:t>
      </w:r>
    </w:p>
    <w:p w:rsidR="001C6AEB" w:rsidRPr="00CB5727" w:rsidRDefault="001C6AEB" w:rsidP="001C6AEB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5220"/>
        </w:tabs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b/>
        </w:rPr>
        <w:t xml:space="preserve">// </w:t>
      </w:r>
      <w:r w:rsidRPr="00CB5727">
        <w:rPr>
          <w:rFonts w:ascii="Times New Roman" w:hAnsi="Times New Roman"/>
          <w:b/>
          <w:bCs/>
        </w:rPr>
        <w:t>Journal of Dental Implantology</w:t>
      </w:r>
    </w:p>
    <w:p w:rsidR="001C6AEB" w:rsidRPr="00CB5727" w:rsidRDefault="001C6AEB" w:rsidP="001C6AEB">
      <w:pPr>
        <w:pStyle w:val="a5"/>
        <w:ind w:left="360"/>
        <w:jc w:val="both"/>
        <w:rPr>
          <w:rFonts w:eastAsia="Calibri"/>
          <w:b/>
          <w:bCs/>
        </w:rPr>
      </w:pPr>
      <w:r w:rsidRPr="00CB5727">
        <w:rPr>
          <w:rFonts w:eastAsia="Calibri"/>
          <w:b/>
          <w:bCs/>
        </w:rPr>
        <w:t>Методические указания и пособия: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Топографо-анатомические основы проведения местных анестезий в челюстно-лицевой области / сост.: Ламден Д.К., Галецкий Д.В. – СПб: издательство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Врожденные кисты и свищи челюстно-лицевой локализации и шеи / сост.: Криволуцкая Е.Г., Матина В.Н., Соколов А.В. – СПб: издательство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Общее обезболивание в стоматологии. Практическое пособие для студентов 3-5 курсов стоматологического факультета и врачей-стоматологов факультета повышения квалификации / сост.: Богданов А.Б., Алехова Т.М., Хоровский О.Е. – СПб: издательство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 xml:space="preserve">Воспалительные заболевания челюстно-лицевой области (часть </w:t>
      </w:r>
      <w:r w:rsidRPr="00CB5727">
        <w:rPr>
          <w:rFonts w:eastAsia="Calibri"/>
          <w:bCs/>
          <w:lang w:val="en-US"/>
        </w:rPr>
        <w:t>I</w:t>
      </w:r>
      <w:r w:rsidRPr="00CB5727">
        <w:rPr>
          <w:rFonts w:eastAsia="Calibri"/>
          <w:bCs/>
        </w:rPr>
        <w:t>). Указания к практич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ским занятиям и самостоятельной подготовке для студентов 3 курса стоматологического ф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>культета / сост.: Алехова Т.М., Яременко А.И., Федосенко Т.Д., Макошина Е.С.  – СПб: изд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>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Одонтогенные воспалительные заболевания челюстно-лицевой области. Пособие для студентов 3-5 курсов стоматологического факультета и врачей-стоматологов постдипломного образования / сост.: Соловьев М.М., Алехова Т.М., Макошина Е.С. – СПб: издательство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Синдромальная диагностика заболеваний челюстно-лицевой области. Учебное пособие для семейного врача, врача общей практики и врачей-стоматологов / сост.: Соловьев М.М., Алехова Т.М., Иванова Е.А. – СПб: издательство СПбГМУ, 2007.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Избранные лекции по клинической фармакологии для стоматологов. Пособие для вр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 xml:space="preserve">чей-стоматологов и студентов / Под редакцией академика Игнатова Ю.Д. и профессора Боброва А.П.- СПб: издательство СПбГМУ, 2007. 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 xml:space="preserve">Воспалительные заболевания челюстно-лицевой области (часть </w:t>
      </w:r>
      <w:r w:rsidRPr="00CB5727">
        <w:rPr>
          <w:rFonts w:eastAsia="Calibri"/>
          <w:bCs/>
          <w:lang w:val="en-US"/>
        </w:rPr>
        <w:t>II</w:t>
      </w:r>
      <w:r w:rsidRPr="00CB5727">
        <w:rPr>
          <w:rFonts w:eastAsia="Calibri"/>
          <w:bCs/>
        </w:rPr>
        <w:t>). Указания к практич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ским занятиям и самостоятельной подготовке для студентов 4 курса стоматологического ф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>культета / сост.: Алехова Т.М., Яременко А.И., Федосенко Т.Д., Макошина Е.С.  – СПб: изд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>тельство СПбГМУ, 2008.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Оперативная хирургия и топографическая анатомия головы и шеи. Пособие для стомат</w:t>
      </w:r>
      <w:r w:rsidRPr="00CB5727">
        <w:rPr>
          <w:rFonts w:eastAsia="Calibri"/>
          <w:bCs/>
        </w:rPr>
        <w:t>о</w:t>
      </w:r>
      <w:r w:rsidRPr="00CB5727">
        <w:rPr>
          <w:rFonts w:eastAsia="Calibri"/>
          <w:bCs/>
        </w:rPr>
        <w:t>логического факультета / сост.: Семенов Г.М. - СПб: издательство СПбГМУ, 2008.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Хирургическая анатомия и оперативная хирургия головы и шеи. Пособие для стоматол</w:t>
      </w:r>
      <w:r w:rsidRPr="00CB5727">
        <w:rPr>
          <w:rFonts w:eastAsia="Calibri"/>
          <w:bCs/>
        </w:rPr>
        <w:t>о</w:t>
      </w:r>
      <w:r w:rsidRPr="00CB5727">
        <w:rPr>
          <w:rFonts w:eastAsia="Calibri"/>
          <w:bCs/>
        </w:rPr>
        <w:t>гического факультета / сост.: Большаков О.П. - СПб: издательство СПбГМУ, 2008.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lastRenderedPageBreak/>
        <w:t>Лечебная физкультура при заболеваниях челюстно-лицевой области. Пособие для ст</w:t>
      </w:r>
      <w:r w:rsidRPr="00CB5727">
        <w:rPr>
          <w:rFonts w:eastAsia="Calibri"/>
          <w:bCs/>
        </w:rPr>
        <w:t>у</w:t>
      </w:r>
      <w:r w:rsidRPr="00CB5727">
        <w:rPr>
          <w:rFonts w:eastAsia="Calibri"/>
          <w:bCs/>
        </w:rPr>
        <w:t>дентов медицинских ВУЗов / сост.: Строкова Т.В., Кячина Т.А., Матина В.Н., Федосенко Т.Д. – СПб: издательство СПбГМУ, 2009.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Диагностика заболеваний лимфатических узлов челюстно-лицевой области и шеи. М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тодическое пособие для студентов 3-4 курсов стоматологического и лечебного факультета и врачей / сост.: Петров Н.Л., Яременко А.И., Добромыслова Н.А. – СПб: издательство СПбГМУ, 2009.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Требования к написанию истории болезни в клинике хирургической стоматологии и ч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люстно-лицевой хирургии. Методические указания к практическим занятиям и самостоятел</w:t>
      </w:r>
      <w:r w:rsidRPr="00CB5727">
        <w:rPr>
          <w:rFonts w:eastAsia="Calibri"/>
          <w:bCs/>
        </w:rPr>
        <w:t>ь</w:t>
      </w:r>
      <w:r w:rsidRPr="00CB5727">
        <w:rPr>
          <w:rFonts w:eastAsia="Calibri"/>
          <w:bCs/>
        </w:rPr>
        <w:t>ной подготовке для студентов 4-5 курсов стоматологического факультета, хозрасчётного отд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ления и врачей последипломного обучения / сост.: Алехова Т.М., Васьков Е.А., Ленская П.А., Макошина Е.С. – СПб: издательство СПбГМУ, 2010.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>Пути разрешения конфликтов при оказании хирургической стоматологической помощи. Пособие для стоматологов / сост.: Алехова Т.М., Федосенко Т.Д., Ленская П.А. – СПб: изд</w:t>
      </w:r>
      <w:r w:rsidRPr="00CB5727">
        <w:rPr>
          <w:rFonts w:eastAsia="Calibri"/>
          <w:bCs/>
        </w:rPr>
        <w:t>а</w:t>
      </w:r>
      <w:r w:rsidRPr="00CB5727">
        <w:rPr>
          <w:rFonts w:eastAsia="Calibri"/>
          <w:bCs/>
        </w:rPr>
        <w:t>тельство СПбГМУ, 2010.</w:t>
      </w:r>
    </w:p>
    <w:p w:rsidR="001C6AEB" w:rsidRPr="00CB5727" w:rsidRDefault="001C6AEB" w:rsidP="001C6AEB">
      <w:pPr>
        <w:pStyle w:val="a5"/>
        <w:numPr>
          <w:ilvl w:val="0"/>
          <w:numId w:val="33"/>
        </w:numPr>
        <w:tabs>
          <w:tab w:val="clear" w:pos="644"/>
          <w:tab w:val="num" w:pos="-8364"/>
        </w:tabs>
        <w:ind w:left="0" w:firstLine="0"/>
        <w:jc w:val="both"/>
        <w:rPr>
          <w:rFonts w:eastAsia="Calibri"/>
          <w:bCs/>
        </w:rPr>
      </w:pPr>
      <w:r w:rsidRPr="00CB5727">
        <w:rPr>
          <w:rFonts w:eastAsia="Calibri"/>
          <w:bCs/>
        </w:rPr>
        <w:t xml:space="preserve">Удаление зуба. Часть </w:t>
      </w:r>
      <w:r w:rsidRPr="00CB5727">
        <w:rPr>
          <w:rFonts w:eastAsia="Calibri"/>
          <w:bCs/>
          <w:lang w:val="en-US"/>
        </w:rPr>
        <w:t>I</w:t>
      </w:r>
      <w:r w:rsidRPr="00CB5727">
        <w:rPr>
          <w:rFonts w:eastAsia="Calibri"/>
          <w:bCs/>
        </w:rPr>
        <w:t>. Клиническая анатомия челюстей и зубов. Учебное пособие для студентов 3-5 курсов стоматологического факультета и врачей хирургов-стоматологов постд</w:t>
      </w:r>
      <w:r w:rsidRPr="00CB5727">
        <w:rPr>
          <w:rFonts w:eastAsia="Calibri"/>
          <w:bCs/>
        </w:rPr>
        <w:t>и</w:t>
      </w:r>
      <w:r w:rsidRPr="00CB5727">
        <w:rPr>
          <w:rFonts w:eastAsia="Calibri"/>
          <w:bCs/>
        </w:rPr>
        <w:t>пломного образования факультета / сост.: Соловьёв М.М., Яременко А.И., Алексина Л.А., Ал</w:t>
      </w:r>
      <w:r w:rsidRPr="00CB5727">
        <w:rPr>
          <w:rFonts w:eastAsia="Calibri"/>
          <w:bCs/>
        </w:rPr>
        <w:t>е</w:t>
      </w:r>
      <w:r w:rsidRPr="00CB5727">
        <w:rPr>
          <w:rFonts w:eastAsia="Calibri"/>
          <w:bCs/>
        </w:rPr>
        <w:t>хова Т.М., Соловьев М.М., Петришин В.Л. – СПб: издательство СПбГМУ, 2012.</w:t>
      </w:r>
    </w:p>
    <w:p w:rsidR="00BF5353" w:rsidRPr="00CB5727" w:rsidRDefault="00BF5353" w:rsidP="00BF5353">
      <w:pPr>
        <w:jc w:val="both"/>
        <w:rPr>
          <w:rFonts w:ascii="Times New Roman" w:hAnsi="Times New Roman"/>
          <w:b/>
        </w:rPr>
      </w:pPr>
    </w:p>
    <w:p w:rsidR="00BF5353" w:rsidRPr="00CB5727" w:rsidRDefault="00BF5353" w:rsidP="00CB57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Электронные базы данных:</w:t>
      </w:r>
      <w:r w:rsidRPr="00CB5727">
        <w:rPr>
          <w:rFonts w:ascii="Times New Roman" w:hAnsi="Times New Roman"/>
          <w:sz w:val="24"/>
          <w:szCs w:val="24"/>
        </w:rPr>
        <w:t xml:space="preserve"> </w:t>
      </w:r>
    </w:p>
    <w:p w:rsidR="00BF5353" w:rsidRPr="00CB5727" w:rsidRDefault="00BF5353" w:rsidP="00CB57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База справочных материалов в программе </w:t>
      </w:r>
      <w:r w:rsidRPr="00CB572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academicNT</w:t>
      </w:r>
      <w:r w:rsidRPr="00CB57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 - Программный комплекс системы дистанционного обучения и веб – конференций,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поставщик ООО «Софистика», договор 315-ЭА14 от 16.06.2014, бессрочно, с ежегодным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обновлением.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- Доступ к электронной информационной системе поддержки клинических решений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(Clinical Key), поставщик ООО «Эко-Вектор», договор 161-ЭА15 от 24.04.2015, бессрочно, с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ежегодным обновлением.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- Доступ к ЭБС «Консультант студента», поставщик ООО «Политехресурс», договор 521-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ЭА14 от 22/10/204, бессрочно, с ежегодным обновлением.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- Доступ к электронному изданию «Электронная библиотека технического ВУЗа»,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поставщик ООО «Политехресурс», договор 509/16-Д3 от 03.06.2015, бессрочно, с ежегодным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обновлением.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 - Доступ к библиографической и реферативной базе данных Scopus, поставщик ООО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«Эко-Вектор», договор 510/15-Д3 от 10.06.2014, срок действия договора до 31.05.2016.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 xml:space="preserve"> - Доступ к базе данных «Консультант врача. Электронная медицинская библиотека»,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поставщик ООО Группа компаний «ГЭОТАР», договор 925/15-Д3 от 01.12.2015, срок действия договора до 31.12.2016.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lastRenderedPageBreak/>
        <w:t>- Доступ к электронным изданиям определенных авторов, входящих в комплект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«Медицина. Здравоохранение (ВПО)» и другим тематическим комплектам учебной литературы, размещенным в базе данных «Электронная библиотека технического ВУЗа», поставщик ООО «Политехресурс», договор 998/15-Д3 от 29.12.2015, срок действия договора до 31.12.2016.</w:t>
      </w:r>
    </w:p>
    <w:p w:rsidR="00BF5353" w:rsidRPr="00CB5727" w:rsidRDefault="00BF5353" w:rsidP="00CB5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- Доступ к электронным изданиям в ЭБС Elibrary, поставщик ООО «РУНЭБ», договор</w:t>
      </w:r>
    </w:p>
    <w:p w:rsidR="00BF5353" w:rsidRPr="00CB5727" w:rsidRDefault="00BF5353" w:rsidP="00CB572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727">
        <w:rPr>
          <w:rFonts w:ascii="Times New Roman" w:hAnsi="Times New Roman"/>
          <w:sz w:val="24"/>
          <w:szCs w:val="24"/>
          <w:lang w:eastAsia="ru-RU"/>
        </w:rPr>
        <w:t>33/16-Д3 от 28.01.2016, бессрочно, с ежегодным обновлением.</w:t>
      </w:r>
    </w:p>
    <w:p w:rsidR="00BF5353" w:rsidRPr="00CB5727" w:rsidRDefault="00BF5353" w:rsidP="00CB5727">
      <w:pPr>
        <w:spacing w:line="240" w:lineRule="auto"/>
        <w:jc w:val="both"/>
        <w:rPr>
          <w:rFonts w:ascii="Times New Roman" w:hAnsi="Times New Roman"/>
        </w:rPr>
      </w:pPr>
      <w:r w:rsidRPr="00CB5727">
        <w:rPr>
          <w:rFonts w:ascii="Times New Roman" w:hAnsi="Times New Roman"/>
        </w:rPr>
        <w:tab/>
      </w:r>
    </w:p>
    <w:p w:rsidR="00BF5353" w:rsidRPr="00CB5727" w:rsidRDefault="00BF5353" w:rsidP="00CB5727">
      <w:pPr>
        <w:pStyle w:val="a5"/>
        <w:ind w:left="360"/>
        <w:rPr>
          <w:rFonts w:eastAsia="Calibri"/>
          <w:bCs/>
        </w:rPr>
      </w:pPr>
      <w:r w:rsidRPr="00CB5727">
        <w:rPr>
          <w:rFonts w:eastAsia="Calibri"/>
          <w:bCs/>
        </w:rPr>
        <w:t>Базы данных, информационно-справочные и поисковые системы:</w:t>
      </w:r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 xml:space="preserve">Стоматология для студентов  - </w:t>
      </w:r>
      <w:hyperlink r:id="rId25" w:tgtFrame="_blank" w:history="1">
        <w:r w:rsidRPr="00CB5727">
          <w:rPr>
            <w:rStyle w:val="a4"/>
            <w:rFonts w:eastAsia="Calibri"/>
            <w:bCs/>
          </w:rPr>
          <w:t>http://stomstudent.ru/</w:t>
        </w:r>
      </w:hyperlink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 xml:space="preserve">Студенты-стоматологи и молодые врачи - </w:t>
      </w:r>
      <w:hyperlink r:id="rId26" w:history="1">
        <w:r w:rsidRPr="00CB5727">
          <w:rPr>
            <w:rStyle w:val="a4"/>
            <w:rFonts w:eastAsia="Calibri"/>
            <w:bCs/>
          </w:rPr>
          <w:t>http://vk.com/starssmv</w:t>
        </w:r>
      </w:hyperlink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 xml:space="preserve">Российский Стоматологический Портал (для специалистов) </w:t>
      </w:r>
      <w:hyperlink r:id="rId27" w:history="1">
        <w:r w:rsidRPr="00CB5727">
          <w:rPr>
            <w:rStyle w:val="a4"/>
            <w:rFonts w:eastAsia="Calibri"/>
            <w:bCs/>
          </w:rPr>
          <w:t>- http://stom.ru</w:t>
        </w:r>
      </w:hyperlink>
      <w:r w:rsidRPr="00CB5727">
        <w:rPr>
          <w:rFonts w:eastAsia="Calibri"/>
          <w:bCs/>
        </w:rPr>
        <w:t>/</w:t>
      </w:r>
      <w:r w:rsidRPr="00CB5727">
        <w:rPr>
          <w:rFonts w:eastAsia="Calibri"/>
          <w:bCs/>
          <w:lang w:val="en-US"/>
        </w:rPr>
        <w:t>s</w:t>
      </w:r>
      <w:r w:rsidRPr="00CB5727">
        <w:rPr>
          <w:rFonts w:eastAsia="Calibri"/>
          <w:bCs/>
        </w:rPr>
        <w:t>/</w:t>
      </w:r>
    </w:p>
    <w:p w:rsidR="00BF5353" w:rsidRPr="00CB5727" w:rsidRDefault="00CA1E21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hyperlink r:id="rId28" w:tgtFrame="_blank" w:history="1">
        <w:r w:rsidR="00BF5353" w:rsidRPr="00CB5727">
          <w:rPr>
            <w:rStyle w:val="a4"/>
            <w:rFonts w:eastAsia="Calibri"/>
            <w:bCs/>
          </w:rPr>
          <w:t>Официальный сайт Стоматологической Ассоциации России</w:t>
        </w:r>
      </w:hyperlink>
      <w:r w:rsidR="00BF5353" w:rsidRPr="00CB5727">
        <w:rPr>
          <w:rFonts w:eastAsia="Calibri"/>
          <w:bCs/>
        </w:rPr>
        <w:t xml:space="preserve"> (СтАР) </w:t>
      </w:r>
      <w:hyperlink r:id="rId29" w:history="1">
        <w:r w:rsidR="00BF5353" w:rsidRPr="00CB5727">
          <w:rPr>
            <w:rStyle w:val="a4"/>
            <w:rFonts w:eastAsia="Calibri"/>
            <w:bCs/>
          </w:rPr>
          <w:t>- http://e-stomatology.ru</w:t>
        </w:r>
      </w:hyperlink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>Хирургическая стоматология от А до Я - http://</w:t>
      </w:r>
      <w:hyperlink r:id="rId30" w:tgtFrame="_blank" w:history="1">
        <w:r w:rsidRPr="00CB5727">
          <w:rPr>
            <w:rStyle w:val="a4"/>
            <w:rFonts w:eastAsia="Calibri"/>
            <w:bCs/>
          </w:rPr>
          <w:t>hirstom.ru</w:t>
        </w:r>
      </w:hyperlink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  <w:lang w:val="en-US"/>
        </w:rPr>
      </w:pPr>
      <w:r w:rsidRPr="00CB5727">
        <w:rPr>
          <w:rFonts w:eastAsia="Calibri"/>
          <w:bCs/>
        </w:rPr>
        <w:t>Приложение</w:t>
      </w:r>
      <w:r w:rsidRPr="00CB5727">
        <w:rPr>
          <w:rFonts w:eastAsia="Calibri"/>
          <w:bCs/>
          <w:lang w:val="en-US"/>
        </w:rPr>
        <w:t xml:space="preserve"> </w:t>
      </w:r>
      <w:r w:rsidRPr="00CB5727">
        <w:rPr>
          <w:rFonts w:eastAsia="Calibri"/>
          <w:bCs/>
        </w:rPr>
        <w:t>для</w:t>
      </w:r>
      <w:r w:rsidRPr="00CB5727">
        <w:rPr>
          <w:rFonts w:eastAsia="Calibri"/>
          <w:bCs/>
          <w:lang w:val="en-US"/>
        </w:rPr>
        <w:t xml:space="preserve"> Apple - Dentistry ProConsult (</w:t>
      </w:r>
      <w:hyperlink r:id="rId31" w:history="1">
        <w:r w:rsidRPr="00CB5727">
          <w:rPr>
            <w:rStyle w:val="a4"/>
            <w:rFonts w:eastAsia="Calibri"/>
            <w:bCs/>
            <w:lang w:val="en-US"/>
          </w:rPr>
          <w:t>Georgia Health Sciences University</w:t>
        </w:r>
      </w:hyperlink>
      <w:r w:rsidRPr="00CB5727">
        <w:rPr>
          <w:rFonts w:eastAsia="Calibri"/>
          <w:bCs/>
          <w:lang w:val="en-US"/>
        </w:rPr>
        <w:t>)</w:t>
      </w:r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  <w:lang w:val="en-US"/>
        </w:rPr>
      </w:pPr>
      <w:r w:rsidRPr="00CB5727">
        <w:rPr>
          <w:rFonts w:eastAsia="Calibri"/>
          <w:bCs/>
          <w:lang w:val="en-US"/>
        </w:rPr>
        <w:t xml:space="preserve">Online Dental Education - </w:t>
      </w:r>
      <w:hyperlink r:id="rId32" w:history="1">
        <w:r w:rsidRPr="00CB5727">
          <w:rPr>
            <w:rStyle w:val="a4"/>
            <w:rFonts w:eastAsia="Calibri"/>
            <w:bCs/>
            <w:lang w:val="en-US"/>
          </w:rPr>
          <w:t>http://dentalxp.com/</w:t>
        </w:r>
      </w:hyperlink>
    </w:p>
    <w:p w:rsidR="00BF5353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 xml:space="preserve">Национальный институт стоматологии и кранио-фасциальных исследований в США -  </w:t>
      </w:r>
      <w:hyperlink r:id="rId33" w:history="1">
        <w:r w:rsidRPr="00CB5727">
          <w:rPr>
            <w:rStyle w:val="a4"/>
            <w:rFonts w:eastAsia="Calibri"/>
            <w:bCs/>
          </w:rPr>
          <w:t>http://nidr.nih.gov</w:t>
        </w:r>
      </w:hyperlink>
    </w:p>
    <w:p w:rsidR="00C96502" w:rsidRPr="00CB5727" w:rsidRDefault="00BF5353" w:rsidP="00CB5727">
      <w:pPr>
        <w:pStyle w:val="a5"/>
        <w:numPr>
          <w:ilvl w:val="0"/>
          <w:numId w:val="34"/>
        </w:numPr>
        <w:rPr>
          <w:rFonts w:eastAsia="Calibri"/>
          <w:bCs/>
        </w:rPr>
      </w:pPr>
      <w:r w:rsidRPr="00CB5727">
        <w:rPr>
          <w:rFonts w:eastAsia="Calibri"/>
          <w:bCs/>
        </w:rPr>
        <w:t xml:space="preserve">Официальный сайт Чикагского Центра Современной Стоматологии - </w:t>
      </w:r>
      <w:hyperlink r:id="rId34" w:history="1">
        <w:r w:rsidRPr="00CB5727">
          <w:rPr>
            <w:rStyle w:val="a4"/>
            <w:rFonts w:eastAsia="Calibri"/>
            <w:bCs/>
          </w:rPr>
          <w:t>http://chicagocentre.com</w:t>
        </w:r>
      </w:hyperlink>
    </w:p>
    <w:p w:rsidR="00407C83" w:rsidRPr="00CB5727" w:rsidRDefault="00DB6C59" w:rsidP="003B23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10.</w:t>
      </w:r>
      <w:r w:rsidR="005940FE" w:rsidRPr="00CB5727">
        <w:rPr>
          <w:rFonts w:ascii="Times New Roman" w:hAnsi="Times New Roman"/>
          <w:b/>
          <w:sz w:val="24"/>
          <w:szCs w:val="24"/>
        </w:rPr>
        <w:t>Фонд оценочных средств для проведения государственной итоговой аттестации об</w:t>
      </w:r>
      <w:r w:rsidR="005940FE" w:rsidRPr="00CB5727">
        <w:rPr>
          <w:rFonts w:ascii="Times New Roman" w:hAnsi="Times New Roman"/>
          <w:b/>
          <w:sz w:val="24"/>
          <w:szCs w:val="24"/>
        </w:rPr>
        <w:t>у</w:t>
      </w:r>
      <w:r w:rsidR="005940FE" w:rsidRPr="00CB5727">
        <w:rPr>
          <w:rFonts w:ascii="Times New Roman" w:hAnsi="Times New Roman"/>
          <w:b/>
          <w:sz w:val="24"/>
          <w:szCs w:val="24"/>
        </w:rPr>
        <w:t>чающихся по дисциплине.</w:t>
      </w:r>
    </w:p>
    <w:p w:rsidR="007F4C1B" w:rsidRPr="00CB5727" w:rsidRDefault="007F4C1B" w:rsidP="003B23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 xml:space="preserve">Перечень практических умений </w:t>
      </w:r>
    </w:p>
    <w:p w:rsidR="007F4C1B" w:rsidRPr="00CB5727" w:rsidRDefault="007F4C1B" w:rsidP="007F4C1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F4C1B" w:rsidRPr="00CB5727" w:rsidRDefault="007F4C1B" w:rsidP="007F4C1B">
      <w:pPr>
        <w:shd w:val="clear" w:color="auto" w:fill="FFFFFF"/>
        <w:ind w:right="72"/>
        <w:jc w:val="center"/>
        <w:rPr>
          <w:rFonts w:ascii="Times New Roman" w:hAnsi="Times New Roman"/>
          <w:b/>
          <w:color w:val="000000"/>
          <w:spacing w:val="-3"/>
        </w:rPr>
      </w:pPr>
      <w:r w:rsidRPr="00CB5727">
        <w:rPr>
          <w:rFonts w:ascii="Times New Roman" w:hAnsi="Times New Roman"/>
          <w:b/>
          <w:color w:val="000000"/>
          <w:spacing w:val="-3"/>
        </w:rPr>
        <w:t>Перечень практических навыков по хирургическим модулям,  выносимых на итоговую государс</w:t>
      </w:r>
      <w:r w:rsidRPr="00CB5727">
        <w:rPr>
          <w:rFonts w:ascii="Times New Roman" w:hAnsi="Times New Roman"/>
          <w:b/>
          <w:color w:val="000000"/>
          <w:spacing w:val="-3"/>
        </w:rPr>
        <w:t>т</w:t>
      </w:r>
      <w:r w:rsidRPr="00CB5727">
        <w:rPr>
          <w:rFonts w:ascii="Times New Roman" w:hAnsi="Times New Roman"/>
          <w:b/>
          <w:color w:val="000000"/>
          <w:spacing w:val="-3"/>
        </w:rPr>
        <w:t xml:space="preserve">венную аттестацию студентов 5 курса стоматологического факультета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-1"/>
        </w:rPr>
      </w:pPr>
      <w:r w:rsidRPr="00CB5727">
        <w:rPr>
          <w:rFonts w:ascii="Times New Roman" w:hAnsi="Times New Roman"/>
          <w:color w:val="000000"/>
          <w:spacing w:val="-1"/>
        </w:rPr>
        <w:t xml:space="preserve"> Подготовка рук хирурга при оперативных вмешательствах в полости рта и на лице.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-1"/>
        </w:rPr>
        <w:t xml:space="preserve"> </w:t>
      </w:r>
      <w:r w:rsidRPr="00CB5727">
        <w:rPr>
          <w:rFonts w:ascii="Times New Roman" w:hAnsi="Times New Roman"/>
          <w:color w:val="000000"/>
          <w:spacing w:val="1"/>
        </w:rPr>
        <w:t>Инфильтрационная анестезия при оперативных вмешательствах на нижней челюсти: топографо-анатомическое обоснование, показания к применению, методика проведения.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1"/>
        </w:rPr>
      </w:pPr>
      <w:r w:rsidRPr="00CB5727">
        <w:rPr>
          <w:rFonts w:ascii="Times New Roman" w:hAnsi="Times New Roman"/>
          <w:color w:val="000000"/>
        </w:rPr>
        <w:t xml:space="preserve">Проводниковое обезболивание у резцового отверстия - топографо-анатомическое </w:t>
      </w:r>
      <w:r w:rsidRPr="00CB5727">
        <w:rPr>
          <w:rFonts w:ascii="Times New Roman" w:hAnsi="Times New Roman"/>
          <w:color w:val="000000"/>
          <w:spacing w:val="1"/>
        </w:rPr>
        <w:t xml:space="preserve">обоснование, показания к применению, методика проведения, осложнения </w:t>
      </w:r>
      <w:r w:rsidRPr="00CB5727">
        <w:rPr>
          <w:rFonts w:ascii="Times New Roman" w:hAnsi="Times New Roman"/>
          <w:color w:val="000000"/>
        </w:rPr>
        <w:t>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2"/>
        </w:rPr>
        <w:t>Проводниковое обезболивание у подглазничного отверстия - топографо-</w:t>
      </w:r>
      <w:r w:rsidRPr="00CB5727">
        <w:rPr>
          <w:rFonts w:ascii="Times New Roman" w:hAnsi="Times New Roman"/>
          <w:color w:val="000000"/>
          <w:spacing w:val="1"/>
        </w:rPr>
        <w:t xml:space="preserve">анатомическое обоснование, показания к применению, методика проведения, </w:t>
      </w:r>
      <w:r w:rsidRPr="00CB5727">
        <w:rPr>
          <w:rFonts w:ascii="Times New Roman" w:hAnsi="Times New Roman"/>
          <w:color w:val="000000"/>
        </w:rPr>
        <w:t>возможные 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1"/>
        </w:rPr>
      </w:pPr>
      <w:r w:rsidRPr="00CB5727">
        <w:rPr>
          <w:rFonts w:ascii="Times New Roman" w:hAnsi="Times New Roman"/>
          <w:color w:val="000000"/>
          <w:spacing w:val="2"/>
        </w:rPr>
        <w:t xml:space="preserve">Проводниковое обезболивание у большого небного отверстия - топографо-анатомическое обоснование, показания к применению, методика   проведения, </w:t>
      </w:r>
      <w:r w:rsidRPr="00CB5727">
        <w:rPr>
          <w:rFonts w:ascii="Times New Roman" w:hAnsi="Times New Roman"/>
          <w:color w:val="000000"/>
          <w:spacing w:val="1"/>
        </w:rPr>
        <w:t>возможные 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>Методика проводникового обезболивания у бугра верхней челюсти. Осложнения и их профилактика.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1"/>
        </w:rPr>
      </w:pPr>
      <w:r w:rsidRPr="00CB5727">
        <w:rPr>
          <w:rFonts w:ascii="Times New Roman" w:hAnsi="Times New Roman"/>
          <w:color w:val="000000"/>
          <w:spacing w:val="1"/>
        </w:rPr>
        <w:t>Проводниковое обезболивание по   Вайсблату. Топографо-</w:t>
      </w:r>
      <w:r w:rsidRPr="00CB5727">
        <w:rPr>
          <w:rFonts w:ascii="Times New Roman" w:hAnsi="Times New Roman"/>
          <w:color w:val="000000"/>
          <w:spacing w:val="2"/>
        </w:rPr>
        <w:t xml:space="preserve">анатомическое   обоснование,   показания   к   применению,   методика   проведения, </w:t>
      </w:r>
      <w:r w:rsidRPr="00CB5727">
        <w:rPr>
          <w:rFonts w:ascii="Times New Roman" w:hAnsi="Times New Roman"/>
          <w:color w:val="000000"/>
          <w:spacing w:val="1"/>
        </w:rPr>
        <w:t>возможные 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 xml:space="preserve">Методика проведения анестезии методом ползучего инфильтрата по Вишневскому.  </w:t>
      </w:r>
      <w:r w:rsidRPr="00CB5727">
        <w:rPr>
          <w:rFonts w:ascii="Times New Roman" w:hAnsi="Times New Roman"/>
          <w:color w:val="000000"/>
          <w:spacing w:val="4"/>
        </w:rPr>
        <w:t xml:space="preserve">Топографо-анатомическое </w:t>
      </w:r>
      <w:r w:rsidRPr="00CB5727">
        <w:rPr>
          <w:rFonts w:ascii="Times New Roman" w:hAnsi="Times New Roman"/>
          <w:color w:val="000000"/>
          <w:spacing w:val="2"/>
        </w:rPr>
        <w:t xml:space="preserve">обоснование,    показания    к    применению,    методика    проведения,    </w:t>
      </w:r>
      <w:r w:rsidRPr="00CB5727">
        <w:rPr>
          <w:rFonts w:ascii="Times New Roman" w:hAnsi="Times New Roman"/>
          <w:color w:val="000000"/>
          <w:spacing w:val="2"/>
        </w:rPr>
        <w:lastRenderedPageBreak/>
        <w:t xml:space="preserve">возможные </w:t>
      </w:r>
      <w:r w:rsidRPr="00CB5727">
        <w:rPr>
          <w:rFonts w:ascii="Times New Roman" w:hAnsi="Times New Roman"/>
          <w:color w:val="000000"/>
        </w:rPr>
        <w:t>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4"/>
        </w:rPr>
        <w:t xml:space="preserve">Проводниковая анестезия у подбородочного отверстия - топографо-анатомическое </w:t>
      </w:r>
      <w:r w:rsidRPr="00CB5727">
        <w:rPr>
          <w:rFonts w:ascii="Times New Roman" w:hAnsi="Times New Roman"/>
          <w:color w:val="000000"/>
          <w:spacing w:val="2"/>
        </w:rPr>
        <w:t xml:space="preserve">обоснование,    показания    к    применению,    методика    проведения,    возможные </w:t>
      </w:r>
      <w:r w:rsidRPr="00CB5727">
        <w:rPr>
          <w:rFonts w:ascii="Times New Roman" w:hAnsi="Times New Roman"/>
          <w:color w:val="000000"/>
        </w:rPr>
        <w:t>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1"/>
        </w:rPr>
      </w:pPr>
      <w:r w:rsidRPr="00CB5727">
        <w:rPr>
          <w:rFonts w:ascii="Times New Roman" w:hAnsi="Times New Roman"/>
          <w:color w:val="000000"/>
          <w:spacing w:val="7"/>
        </w:rPr>
        <w:t>Проводниковое обезболивание по Вейсбрему. Т</w:t>
      </w:r>
      <w:r w:rsidRPr="00CB5727">
        <w:rPr>
          <w:rFonts w:ascii="Times New Roman" w:hAnsi="Times New Roman"/>
          <w:color w:val="000000"/>
          <w:spacing w:val="2"/>
        </w:rPr>
        <w:t xml:space="preserve">опографо-анатомическое    обоснование,    показания    к     применению,    методика </w:t>
      </w:r>
      <w:r w:rsidRPr="00CB5727">
        <w:rPr>
          <w:rFonts w:ascii="Times New Roman" w:hAnsi="Times New Roman"/>
          <w:color w:val="000000"/>
          <w:spacing w:val="1"/>
        </w:rPr>
        <w:t>проведения, возможные осложнения и их предупреждение.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  <w:spacing w:val="1"/>
        </w:rPr>
      </w:pPr>
      <w:r w:rsidRPr="00CB5727">
        <w:rPr>
          <w:rFonts w:ascii="Times New Roman" w:hAnsi="Times New Roman"/>
          <w:color w:val="000000"/>
          <w:spacing w:val="3"/>
        </w:rPr>
        <w:t>Проводниковая   анестезия   у   нижнечелюстного   отверстия   (мандибулярная). Т</w:t>
      </w:r>
      <w:r w:rsidRPr="00CB5727">
        <w:rPr>
          <w:rFonts w:ascii="Times New Roman" w:hAnsi="Times New Roman"/>
          <w:color w:val="000000"/>
          <w:spacing w:val="2"/>
        </w:rPr>
        <w:t xml:space="preserve">опографо-анатомическое    обоснование,    показания        применению,    методика </w:t>
      </w:r>
      <w:r w:rsidRPr="00CB5727">
        <w:rPr>
          <w:rFonts w:ascii="Times New Roman" w:hAnsi="Times New Roman"/>
          <w:color w:val="000000"/>
          <w:spacing w:val="1"/>
        </w:rPr>
        <w:t>проведения, возможные осложнения и их профилактика.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 xml:space="preserve">Анестезия по Берше-Дубову-Уварову. </w:t>
      </w:r>
      <w:r w:rsidRPr="00CB5727">
        <w:rPr>
          <w:rFonts w:ascii="Times New Roman" w:hAnsi="Times New Roman"/>
          <w:color w:val="000000"/>
        </w:rPr>
        <w:t>Показания к применению</w:t>
      </w:r>
      <w:r w:rsidRPr="00CB5727">
        <w:rPr>
          <w:rFonts w:ascii="Times New Roman" w:hAnsi="Times New Roman"/>
          <w:color w:val="000000"/>
          <w:spacing w:val="1"/>
        </w:rPr>
        <w:t>. Методика проведения</w:t>
      </w:r>
      <w:r w:rsidRPr="00CB5727">
        <w:rPr>
          <w:rFonts w:ascii="Times New Roman" w:hAnsi="Times New Roman"/>
          <w:color w:val="000000"/>
        </w:rPr>
        <w:t>, возможные осложнения и их профилактика.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 xml:space="preserve">Подготовка полости рта пациента и рук хирурга перед операцией удаления зуба.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0"/>
        </w:rPr>
        <w:t>Подготовка больного  к операции удаления зуба. Положение врача и больного.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>Основные и вспомогательные инструменты для операции удаления зубов на верхней челюсти. Методика применения.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9"/>
        </w:rPr>
        <w:t>Особенности удаления отдельных групп зубов на верхней челюсти. Топографо-</w:t>
      </w:r>
      <w:r w:rsidRPr="00CB5727">
        <w:rPr>
          <w:rFonts w:ascii="Times New Roman" w:hAnsi="Times New Roman"/>
          <w:color w:val="000000"/>
        </w:rPr>
        <w:t xml:space="preserve">анатомическое обоснование, методика и биомеханика. 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7"/>
        </w:rPr>
        <w:t xml:space="preserve">Методика и  биомеханика удаления  корней  передней  группы зубов  на  верхней </w:t>
      </w:r>
      <w:r w:rsidRPr="00CB5727">
        <w:rPr>
          <w:rFonts w:ascii="Times New Roman" w:hAnsi="Times New Roman"/>
          <w:color w:val="000000"/>
          <w:spacing w:val="-4"/>
        </w:rPr>
        <w:t>челюсти, применяемые инструменты. Возможные осложнения.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>Методика и биомеханика удаления третьих моляров на верхней челюсти.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9"/>
        </w:rPr>
        <w:t>Методика и биомеханика удаления передней группы зубов на нижней челюсти.</w:t>
      </w:r>
      <w:r w:rsidRPr="00CB5727">
        <w:rPr>
          <w:rFonts w:ascii="Times New Roman" w:hAnsi="Times New Roman"/>
          <w:color w:val="000000"/>
          <w:spacing w:val="9"/>
        </w:rPr>
        <w:br/>
      </w:r>
      <w:r w:rsidRPr="00CB5727">
        <w:rPr>
          <w:rFonts w:ascii="Times New Roman" w:hAnsi="Times New Roman"/>
          <w:color w:val="000000"/>
        </w:rPr>
        <w:t>Возможные осложнения.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Методика и биомеханика удаления нижних премоляров. Возможные осложнения.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Методика и биомеханика удаления моляров на нижней челюсти. Топографо-атомическое обоснование, методика.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Удаление третьего моляра на нижней челюсти. Методика и биомеханика удаления при полном и частичном прорезывании.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Удаление зубов при затрудненном открывании рта. Выбор анестезии, инструментов, методика удаления.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7"/>
        </w:rPr>
        <w:t xml:space="preserve">Методика и биомеханика удаления третьих нижних  моляров  при ограниченном </w:t>
      </w:r>
      <w:r w:rsidRPr="00CB5727">
        <w:rPr>
          <w:rFonts w:ascii="Times New Roman" w:hAnsi="Times New Roman"/>
          <w:color w:val="000000"/>
          <w:spacing w:val="-2"/>
        </w:rPr>
        <w:t>открывании рта.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Методика и биомеханика удаления нижних моляров. Возможные осложнения.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-5"/>
        </w:rPr>
        <w:t xml:space="preserve">Методика удаления </w:t>
      </w:r>
      <w:r w:rsidRPr="00CB5727">
        <w:rPr>
          <w:rFonts w:ascii="Times New Roman" w:hAnsi="Times New Roman"/>
          <w:color w:val="000000"/>
          <w:spacing w:val="1"/>
        </w:rPr>
        <w:t>глубокорасположенных корней зубов. Техника проведения альвеолотомии с учетом анатомического строения отдельных зубоальвеолярных сегментов.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>Удаление зубов при затрудненном открывании рта. Выбор анестезии, инструментов,  методика удаления.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>Методика и биомеханика удаления зубов штыкообразным элеватором.</w:t>
      </w:r>
    </w:p>
    <w:p w:rsidR="007F4C1B" w:rsidRPr="00CB5727" w:rsidRDefault="007F4C1B" w:rsidP="007F4C1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clear" w:pos="64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pacing w:val="-1"/>
        </w:rPr>
      </w:pPr>
      <w:r w:rsidRPr="00CB5727">
        <w:rPr>
          <w:rFonts w:ascii="Times New Roman" w:hAnsi="Times New Roman"/>
          <w:color w:val="000000"/>
          <w:spacing w:val="-1"/>
        </w:rPr>
        <w:t>Обработка раны после операции удаления зуба. Реализация принципа репаративного остеогенеза на практике.</w:t>
      </w:r>
    </w:p>
    <w:p w:rsidR="007F4C1B" w:rsidRPr="00CB5727" w:rsidRDefault="007F4C1B" w:rsidP="007F4C1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clear" w:pos="64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pacing w:val="-1"/>
        </w:rPr>
      </w:pPr>
      <w:r w:rsidRPr="00CB5727">
        <w:rPr>
          <w:rFonts w:ascii="Times New Roman" w:hAnsi="Times New Roman"/>
          <w:color w:val="000000"/>
          <w:spacing w:val="5"/>
        </w:rPr>
        <w:t>Тактика врача-стоматолога при возникновении перфорации дна верхнечелюстной</w:t>
      </w:r>
      <w:r w:rsidRPr="00CB5727">
        <w:rPr>
          <w:rFonts w:ascii="Times New Roman" w:hAnsi="Times New Roman"/>
          <w:color w:val="000000"/>
          <w:spacing w:val="4"/>
        </w:rPr>
        <w:t xml:space="preserve"> пазухи  во  время  операции удаления зуба.   </w:t>
      </w:r>
      <w:r w:rsidRPr="00CB5727">
        <w:rPr>
          <w:rFonts w:ascii="Times New Roman" w:hAnsi="Times New Roman"/>
          <w:color w:val="000000"/>
          <w:spacing w:val="1"/>
        </w:rPr>
        <w:t>Подготовка к операции. Основные моменты операции.</w:t>
      </w:r>
    </w:p>
    <w:p w:rsidR="007F4C1B" w:rsidRPr="00CB5727" w:rsidRDefault="007F4C1B" w:rsidP="007F4C1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clear" w:pos="64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pacing w:val="-1"/>
        </w:rPr>
      </w:pPr>
      <w:r w:rsidRPr="00CB5727">
        <w:rPr>
          <w:rFonts w:ascii="Times New Roman" w:hAnsi="Times New Roman"/>
          <w:color w:val="000000"/>
          <w:spacing w:val="4"/>
        </w:rPr>
        <w:t xml:space="preserve">Способы   </w:t>
      </w:r>
      <w:r w:rsidRPr="00CB5727">
        <w:rPr>
          <w:rFonts w:ascii="Times New Roman" w:hAnsi="Times New Roman"/>
          <w:color w:val="000000"/>
          <w:spacing w:val="-3"/>
        </w:rPr>
        <w:t xml:space="preserve"> устранения ороантрального сообщения, развившегося после  </w:t>
      </w:r>
      <w:r w:rsidRPr="00CB5727">
        <w:rPr>
          <w:rFonts w:ascii="Times New Roman" w:hAnsi="Times New Roman"/>
          <w:color w:val="000000"/>
          <w:spacing w:val="-2"/>
        </w:rPr>
        <w:t xml:space="preserve">операции   удаления   зуба. </w:t>
      </w:r>
      <w:r w:rsidRPr="00CB5727">
        <w:rPr>
          <w:rFonts w:ascii="Times New Roman" w:hAnsi="Times New Roman"/>
          <w:color w:val="000000"/>
          <w:spacing w:val="1"/>
        </w:rPr>
        <w:t>Подготовка к операции. Основные моменты операции.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5"/>
        </w:rPr>
        <w:t xml:space="preserve">Тактика врача-стоматолога при возникновении </w:t>
      </w:r>
      <w:r w:rsidRPr="00CB5727">
        <w:rPr>
          <w:rFonts w:ascii="Times New Roman" w:hAnsi="Times New Roman"/>
          <w:color w:val="000000"/>
          <w:spacing w:val="1"/>
        </w:rPr>
        <w:t xml:space="preserve">кровотечения после операции удаления зуба. Подготовка к операции. Основные моменты операции.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right="72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9"/>
        </w:rPr>
        <w:t xml:space="preserve">Техника удаления ретенированных клыков и премоляров на верхней и нижней </w:t>
      </w:r>
      <w:r w:rsidRPr="00CB5727">
        <w:rPr>
          <w:rFonts w:ascii="Times New Roman" w:hAnsi="Times New Roman"/>
          <w:color w:val="000000"/>
          <w:spacing w:val="-5"/>
        </w:rPr>
        <w:t>челюстях.</w:t>
      </w:r>
      <w:r w:rsidRPr="00CB5727">
        <w:rPr>
          <w:rFonts w:ascii="Times New Roman" w:hAnsi="Times New Roman"/>
          <w:color w:val="000000"/>
        </w:rPr>
        <w:t xml:space="preserve"> </w:t>
      </w:r>
      <w:r w:rsidRPr="00CB5727">
        <w:rPr>
          <w:rFonts w:ascii="Times New Roman" w:hAnsi="Times New Roman"/>
          <w:color w:val="000000"/>
          <w:spacing w:val="1"/>
        </w:rPr>
        <w:t xml:space="preserve">Подготовка к операции. </w:t>
      </w:r>
      <w:r w:rsidRPr="00CB5727">
        <w:rPr>
          <w:rFonts w:ascii="Times New Roman" w:hAnsi="Times New Roman"/>
          <w:color w:val="000000"/>
        </w:rPr>
        <w:t xml:space="preserve">Основные  моменты операции.  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right="72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lastRenderedPageBreak/>
        <w:t>Резекция верхушки корня зуба.</w:t>
      </w:r>
      <w:r w:rsidRPr="00CB5727">
        <w:rPr>
          <w:rFonts w:ascii="Times New Roman" w:hAnsi="Times New Roman"/>
          <w:color w:val="000000"/>
          <w:spacing w:val="10"/>
        </w:rPr>
        <w:t xml:space="preserve"> Подготовка к операции. </w:t>
      </w:r>
      <w:r w:rsidRPr="00CB5727">
        <w:rPr>
          <w:rFonts w:ascii="Times New Roman" w:hAnsi="Times New Roman"/>
          <w:color w:val="000000"/>
        </w:rPr>
        <w:t xml:space="preserve">Основные  моменты операции.  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right="72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  <w:spacing w:val="1"/>
        </w:rPr>
        <w:t xml:space="preserve">Реплантация зуба. </w:t>
      </w:r>
      <w:r w:rsidRPr="00CB5727">
        <w:rPr>
          <w:rFonts w:ascii="Times New Roman" w:hAnsi="Times New Roman"/>
          <w:color w:val="000000"/>
          <w:spacing w:val="10"/>
        </w:rPr>
        <w:t xml:space="preserve">Подготовка к операции. </w:t>
      </w:r>
      <w:r w:rsidRPr="00CB5727">
        <w:rPr>
          <w:rFonts w:ascii="Times New Roman" w:hAnsi="Times New Roman"/>
          <w:color w:val="000000"/>
        </w:rPr>
        <w:t xml:space="preserve">Основные  моменты операции.   </w:t>
      </w:r>
    </w:p>
    <w:p w:rsidR="007F4C1B" w:rsidRPr="00CB5727" w:rsidRDefault="007F4C1B" w:rsidP="007F4C1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after="0"/>
        <w:ind w:left="426" w:right="72" w:hanging="426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 xml:space="preserve">Принципы проведения внутриротовых разрезов при лечении  одонтогенных  воспалительных заболеваний челюстно-лицевой области. </w:t>
      </w:r>
      <w:r w:rsidRPr="00CB5727">
        <w:rPr>
          <w:rFonts w:ascii="Times New Roman" w:hAnsi="Times New Roman"/>
          <w:color w:val="000000"/>
          <w:spacing w:val="10"/>
        </w:rPr>
        <w:t xml:space="preserve">Подготовка к операции. </w:t>
      </w:r>
      <w:r w:rsidRPr="00CB5727">
        <w:rPr>
          <w:rFonts w:ascii="Times New Roman" w:hAnsi="Times New Roman"/>
          <w:color w:val="000000"/>
        </w:rPr>
        <w:t xml:space="preserve">Основные  моменты операции.   </w:t>
      </w:r>
    </w:p>
    <w:p w:rsidR="007F4C1B" w:rsidRPr="00CB5727" w:rsidRDefault="007F4C1B" w:rsidP="007F4C1B">
      <w:pPr>
        <w:spacing w:after="0"/>
        <w:ind w:firstLine="360"/>
        <w:jc w:val="both"/>
        <w:rPr>
          <w:rFonts w:ascii="Times New Roman" w:hAnsi="Times New Roman"/>
          <w:color w:val="000000"/>
        </w:rPr>
      </w:pPr>
      <w:r w:rsidRPr="00CB5727">
        <w:rPr>
          <w:rFonts w:ascii="Times New Roman" w:hAnsi="Times New Roman"/>
          <w:color w:val="000000"/>
        </w:rPr>
        <w:t xml:space="preserve">Принципы проведения наружных разрезов при лечении  одонтогенных  воспалительных процессов челюстно-лицевой области. </w:t>
      </w:r>
      <w:r w:rsidRPr="00CB5727">
        <w:rPr>
          <w:rFonts w:ascii="Times New Roman" w:hAnsi="Times New Roman"/>
          <w:color w:val="000000"/>
          <w:spacing w:val="10"/>
        </w:rPr>
        <w:t xml:space="preserve">Подготовка к операции. </w:t>
      </w:r>
      <w:r w:rsidRPr="00CB5727">
        <w:rPr>
          <w:rFonts w:ascii="Times New Roman" w:hAnsi="Times New Roman"/>
          <w:color w:val="000000"/>
        </w:rPr>
        <w:t>Основные  моменты операции</w:t>
      </w:r>
    </w:p>
    <w:p w:rsidR="007F4C1B" w:rsidRPr="00CB5727" w:rsidRDefault="007F4C1B" w:rsidP="007F4C1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</w:p>
    <w:p w:rsidR="007F4C1B" w:rsidRPr="00CB5727" w:rsidRDefault="007F4C1B" w:rsidP="007F4C1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F4C1B" w:rsidRPr="00CB5727" w:rsidRDefault="007F4C1B" w:rsidP="007F4C1B">
      <w:pPr>
        <w:shd w:val="clear" w:color="auto" w:fill="FFFFFF"/>
        <w:ind w:right="72"/>
        <w:jc w:val="center"/>
        <w:rPr>
          <w:rFonts w:ascii="Times New Roman" w:hAnsi="Times New Roman"/>
          <w:b/>
          <w:color w:val="000000"/>
          <w:spacing w:val="-3"/>
        </w:rPr>
      </w:pPr>
      <w:r w:rsidRPr="00CB5727">
        <w:rPr>
          <w:rFonts w:ascii="Times New Roman" w:hAnsi="Times New Roman"/>
          <w:b/>
          <w:color w:val="000000"/>
          <w:spacing w:val="-3"/>
        </w:rPr>
        <w:t>Перечень практических навыков по ортопедическим модулям,  выносимых на итоговую государс</w:t>
      </w:r>
      <w:r w:rsidRPr="00CB5727">
        <w:rPr>
          <w:rFonts w:ascii="Times New Roman" w:hAnsi="Times New Roman"/>
          <w:b/>
          <w:color w:val="000000"/>
          <w:spacing w:val="-3"/>
        </w:rPr>
        <w:t>т</w:t>
      </w:r>
      <w:r w:rsidRPr="00CB5727">
        <w:rPr>
          <w:rFonts w:ascii="Times New Roman" w:hAnsi="Times New Roman"/>
          <w:b/>
          <w:color w:val="000000"/>
          <w:spacing w:val="-3"/>
        </w:rPr>
        <w:t xml:space="preserve">венную аттестацию студентов 5 курса стоматологического факультета 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1.Организация рабочего места врача-ортопеда с учётом эргономики, правил асептики и ант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септики, профилактики инфекционных заболеваний.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2. Оформление документов первичного больного под контролем преподавателя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3. Опрос (жалобы, анамнез).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4. Оценка качества имеющихся протезов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5. Формулирование диагноза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6. Снятие старых несъёмных конструкций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7. Избирательное пришлифовывание зубов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8. Изготовление временных шинируюших протезов в клинике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9. Изготовление временных пластмассовых коронок  прямым способом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10. Изготовление временных пластмассовых коронок  прямым способом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11. Препарирование полостей под вкладки различного типа  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12. Подготовка корней под штифтовые  конструкции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13. Проверка восковых конструкций съемных протезов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14. Коррекция съемных протезов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15. Осмотр, обследование больного: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val="27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осмотр и обследование лица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пальпация мягких тканей и костной основы лица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пальпация височно-нижнечелюстного сустава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- определение высоты нижнего отдела лица  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определение типа прикуса.</w:t>
            </w:r>
          </w:p>
        </w:tc>
      </w:tr>
      <w:tr w:rsidR="007F4C1B" w:rsidRPr="00CB5727" w:rsidTr="003B23C7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оценка состояния зубных рядов.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окклюдограмма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зондирование. перкуссия зубов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>- электроодонтодиагностика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определение степени подвижности зубов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зондирование десневых и костных карманов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заполнение одонтопародонтограммы с последующим её анализом.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- определение подвижности и податливости слизистой оболочки 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визуально-клиническое изучение диагностических моделей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- параллелометрия моделей </w:t>
            </w:r>
          </w:p>
        </w:tc>
      </w:tr>
      <w:tr w:rsidR="007F4C1B" w:rsidRPr="00CB5727" w:rsidTr="003B23C7">
        <w:trPr>
          <w:trHeight w:val="7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чтение рентгенограмм</w:t>
            </w:r>
          </w:p>
        </w:tc>
      </w:tr>
    </w:tbl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16. Препарирование зубов под: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штампованные коронки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пластмассовые коронки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цельнолитые коронки</w:t>
            </w:r>
          </w:p>
        </w:tc>
      </w:tr>
      <w:tr w:rsidR="007F4C1B" w:rsidRPr="00CB5727" w:rsidTr="003B23C7">
        <w:trPr>
          <w:trHeight w:val="20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металлокерамические/ или металопластмассовые коронки</w:t>
            </w:r>
          </w:p>
        </w:tc>
      </w:tr>
    </w:tbl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17. Припасовывание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вкладок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искусственной культи со штифтом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штампованных коронок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штампованно-паянных мостовидных протезов</w:t>
            </w:r>
          </w:p>
        </w:tc>
      </w:tr>
      <w:tr w:rsidR="007F4C1B" w:rsidRPr="00CB5727" w:rsidTr="003B23C7">
        <w:trPr>
          <w:trHeight w:val="27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пластмассовых коронок (мостовидных протезов)</w:t>
            </w:r>
          </w:p>
        </w:tc>
      </w:tr>
      <w:tr w:rsidR="007F4C1B" w:rsidRPr="00CB5727" w:rsidTr="003B23C7">
        <w:trPr>
          <w:trHeight w:val="1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цельнолитых каркасов несъемных протезов</w:t>
            </w:r>
          </w:p>
        </w:tc>
      </w:tr>
      <w:tr w:rsidR="007F4C1B" w:rsidRPr="00CB5727" w:rsidTr="003B23C7">
        <w:trPr>
          <w:trHeight w:val="25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конструкций металлокерамических и металопластмассовых протезов</w:t>
            </w:r>
          </w:p>
        </w:tc>
      </w:tr>
      <w:tr w:rsidR="007F4C1B" w:rsidRPr="00CB5727" w:rsidTr="003B23C7">
        <w:trPr>
          <w:trHeight w:val="32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цельнолитых каркасов съемных протезов</w:t>
            </w:r>
          </w:p>
        </w:tc>
      </w:tr>
      <w:tr w:rsidR="007F4C1B" w:rsidRPr="00CB5727" w:rsidTr="003B23C7">
        <w:trPr>
          <w:trHeight w:val="21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индивидуальных ложек</w:t>
            </w:r>
          </w:p>
        </w:tc>
      </w:tr>
    </w:tbl>
    <w:p w:rsidR="007F4C1B" w:rsidRPr="00CB5727" w:rsidRDefault="007F4C1B" w:rsidP="007F4C1B">
      <w:pPr>
        <w:spacing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18. Фиксация на цемент (временный или постоянный):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val="26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вкладок</w:t>
            </w:r>
          </w:p>
        </w:tc>
      </w:tr>
      <w:tr w:rsidR="007F4C1B" w:rsidRPr="00CB5727" w:rsidTr="003B23C7">
        <w:trPr>
          <w:trHeight w:hRule="exact" w:val="34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штифтовых  конструкций</w:t>
            </w:r>
          </w:p>
        </w:tc>
      </w:tr>
      <w:tr w:rsidR="007F4C1B" w:rsidRPr="00CB5727" w:rsidTr="003B23C7">
        <w:trPr>
          <w:trHeight w:hRule="exact" w:val="2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штампованных коронок</w:t>
            </w:r>
          </w:p>
        </w:tc>
      </w:tr>
      <w:tr w:rsidR="007F4C1B" w:rsidRPr="00CB5727" w:rsidTr="003B23C7">
        <w:trPr>
          <w:trHeight w:hRule="exact" w:val="55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>- металлокерамических и металлопластмассовых протезов</w:t>
            </w:r>
          </w:p>
        </w:tc>
      </w:tr>
      <w:tr w:rsidR="007F4C1B" w:rsidRPr="00CB5727" w:rsidTr="003B23C7">
        <w:trPr>
          <w:trHeight w:hRule="exact" w:val="30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пластмассовых коронок и мостовидных протезов</w:t>
            </w:r>
          </w:p>
        </w:tc>
      </w:tr>
      <w:tr w:rsidR="007F4C1B" w:rsidRPr="00CB5727" w:rsidTr="003B23C7">
        <w:trPr>
          <w:trHeight w:hRule="exact" w:val="27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штампованно-паянных мостовидных протезов</w:t>
            </w:r>
          </w:p>
        </w:tc>
      </w:tr>
      <w:tr w:rsidR="007F4C1B" w:rsidRPr="00CB5727" w:rsidTr="003B23C7">
        <w:trPr>
          <w:trHeight w:val="26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цельнолитых коронок</w:t>
            </w:r>
          </w:p>
        </w:tc>
      </w:tr>
    </w:tbl>
    <w:p w:rsidR="007F4C1B" w:rsidRPr="00CB5727" w:rsidRDefault="007F4C1B" w:rsidP="007F4C1B">
      <w:pPr>
        <w:spacing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19. Припасовка и наложение съемных протезов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hRule="exact" w:val="34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при частичном отсутствии зубов</w:t>
            </w:r>
          </w:p>
        </w:tc>
      </w:tr>
      <w:tr w:rsidR="007F4C1B" w:rsidRPr="00CB5727" w:rsidTr="003B23C7">
        <w:trPr>
          <w:trHeight w:val="20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при полном отсутствии зубов</w:t>
            </w:r>
          </w:p>
        </w:tc>
      </w:tr>
      <w:tr w:rsidR="007F4C1B" w:rsidRPr="00CB5727" w:rsidTr="003B23C7">
        <w:trPr>
          <w:trHeight w:val="28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шинирующих и шин-протезов</w:t>
            </w:r>
          </w:p>
        </w:tc>
      </w:tr>
      <w:tr w:rsidR="007F4C1B" w:rsidRPr="00CB5727" w:rsidTr="003B23C7">
        <w:trPr>
          <w:trHeight w:val="21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цельнолитых каркасов дуговых (бюгельных) протезов</w:t>
            </w:r>
          </w:p>
        </w:tc>
      </w:tr>
    </w:tbl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20. Снятие оттисков: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val="16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анатомических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функциональных</w:t>
            </w:r>
          </w:p>
        </w:tc>
      </w:tr>
    </w:tbl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21. Изготовление прямым методом: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val="171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вкладок</w:t>
            </w:r>
          </w:p>
        </w:tc>
      </w:tr>
      <w:tr w:rsidR="007F4C1B" w:rsidRPr="00CB5727" w:rsidTr="003B23C7">
        <w:trPr>
          <w:trHeight w:val="336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штифтовых зубов</w:t>
            </w:r>
          </w:p>
        </w:tc>
      </w:tr>
    </w:tbl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22. Определение центрального соотношения челюстей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7"/>
      </w:tblGrid>
      <w:tr w:rsidR="007F4C1B" w:rsidRPr="00CB5727" w:rsidTr="003B23C7">
        <w:trPr>
          <w:trHeight w:val="21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при частичной потере зубов</w:t>
            </w:r>
          </w:p>
        </w:tc>
      </w:tr>
      <w:tr w:rsidR="007F4C1B" w:rsidRPr="00CB5727" w:rsidTr="003B23C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B" w:rsidRPr="00CB5727" w:rsidRDefault="007F4C1B" w:rsidP="00237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- при полной потере  зубов</w:t>
            </w:r>
          </w:p>
        </w:tc>
      </w:tr>
    </w:tbl>
    <w:p w:rsidR="003B23C7" w:rsidRDefault="003B23C7" w:rsidP="007F4C1B">
      <w:pPr>
        <w:shd w:val="clear" w:color="auto" w:fill="FFFFFF"/>
        <w:ind w:right="72"/>
        <w:jc w:val="center"/>
        <w:rPr>
          <w:rFonts w:ascii="Times New Roman" w:hAnsi="Times New Roman"/>
          <w:b/>
          <w:color w:val="000000"/>
          <w:spacing w:val="-3"/>
        </w:rPr>
      </w:pPr>
    </w:p>
    <w:p w:rsidR="007F4C1B" w:rsidRPr="00CB5727" w:rsidRDefault="007F4C1B" w:rsidP="007F4C1B">
      <w:pPr>
        <w:shd w:val="clear" w:color="auto" w:fill="FFFFFF"/>
        <w:ind w:right="72"/>
        <w:jc w:val="center"/>
        <w:rPr>
          <w:rFonts w:ascii="Times New Roman" w:hAnsi="Times New Roman"/>
          <w:b/>
          <w:color w:val="000000"/>
          <w:spacing w:val="-3"/>
        </w:rPr>
      </w:pPr>
      <w:r w:rsidRPr="00CB5727">
        <w:rPr>
          <w:rFonts w:ascii="Times New Roman" w:hAnsi="Times New Roman"/>
          <w:b/>
          <w:color w:val="000000"/>
          <w:spacing w:val="-3"/>
        </w:rPr>
        <w:t>Перечень практических навыков по терапевтическим модулям,  выносимых на итоговую госуда</w:t>
      </w:r>
      <w:r w:rsidRPr="00CB5727">
        <w:rPr>
          <w:rFonts w:ascii="Times New Roman" w:hAnsi="Times New Roman"/>
          <w:b/>
          <w:color w:val="000000"/>
          <w:spacing w:val="-3"/>
        </w:rPr>
        <w:t>р</w:t>
      </w:r>
      <w:r w:rsidRPr="00CB5727">
        <w:rPr>
          <w:rFonts w:ascii="Times New Roman" w:hAnsi="Times New Roman"/>
          <w:b/>
          <w:color w:val="000000"/>
          <w:spacing w:val="-3"/>
        </w:rPr>
        <w:t xml:space="preserve">ственную аттестацию студентов 5 курса стоматологического факультета </w:t>
      </w:r>
    </w:p>
    <w:p w:rsidR="007F4C1B" w:rsidRPr="00CB5727" w:rsidRDefault="007F4C1B" w:rsidP="007F4C1B">
      <w:pPr>
        <w:shd w:val="clear" w:color="auto" w:fill="FFFFFF"/>
        <w:spacing w:line="240" w:lineRule="auto"/>
        <w:ind w:right="72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46 зуба </w:t>
      </w:r>
      <w:r w:rsidRPr="00CB5727">
        <w:rPr>
          <w:rFonts w:ascii="Times New Roman" w:hAnsi="Times New Roman"/>
          <w:sz w:val="24"/>
          <w:szCs w:val="24"/>
          <w:lang w:val="en-US"/>
        </w:rPr>
        <w:t>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амальгамы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35 зуба </w:t>
      </w:r>
      <w:r w:rsidRPr="00CB5727">
        <w:rPr>
          <w:rFonts w:ascii="Times New Roman" w:hAnsi="Times New Roman"/>
          <w:sz w:val="24"/>
          <w:szCs w:val="24"/>
          <w:lang w:val="en-US"/>
        </w:rPr>
        <w:t>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амальгамы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3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16 зуба </w:t>
      </w:r>
      <w:r w:rsidRPr="00CB5727">
        <w:rPr>
          <w:rFonts w:ascii="Times New Roman" w:hAnsi="Times New Roman"/>
          <w:sz w:val="24"/>
          <w:szCs w:val="24"/>
          <w:lang w:val="en-US"/>
        </w:rPr>
        <w:t>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м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териала химического отверждения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4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27 зуба </w:t>
      </w:r>
      <w:r w:rsidRPr="00CB5727">
        <w:rPr>
          <w:rFonts w:ascii="Times New Roman" w:hAnsi="Times New Roman"/>
          <w:sz w:val="24"/>
          <w:szCs w:val="24"/>
          <w:lang w:val="en-US"/>
        </w:rPr>
        <w:t>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м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териала химического отверждения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5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12 зуба </w:t>
      </w:r>
      <w:r w:rsidRPr="00CB5727">
        <w:rPr>
          <w:rFonts w:ascii="Times New Roman" w:hAnsi="Times New Roman"/>
          <w:sz w:val="24"/>
          <w:szCs w:val="24"/>
          <w:lang w:val="en-US"/>
        </w:rPr>
        <w:t>III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м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териала химического отверждения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6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21 зуба </w:t>
      </w:r>
      <w:r w:rsidRPr="00CB5727">
        <w:rPr>
          <w:rFonts w:ascii="Times New Roman" w:hAnsi="Times New Roman"/>
          <w:sz w:val="24"/>
          <w:szCs w:val="24"/>
          <w:lang w:val="en-US"/>
        </w:rPr>
        <w:t>IV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м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териала химического отверждения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7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26 зуба </w:t>
      </w:r>
      <w:r w:rsidRPr="00CB5727">
        <w:rPr>
          <w:rFonts w:ascii="Times New Roman" w:hAnsi="Times New Roman"/>
          <w:sz w:val="24"/>
          <w:szCs w:val="24"/>
          <w:lang w:val="en-US"/>
        </w:rPr>
        <w:t>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м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териала химического отверждения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8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17 зуба </w:t>
      </w:r>
      <w:r w:rsidRPr="00CB5727">
        <w:rPr>
          <w:rFonts w:ascii="Times New Roman" w:hAnsi="Times New Roman"/>
          <w:sz w:val="24"/>
          <w:szCs w:val="24"/>
          <w:lang w:val="en-US"/>
        </w:rPr>
        <w:t>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св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 xml:space="preserve">тоотверждаемого материала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9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24 зуба </w:t>
      </w:r>
      <w:r w:rsidRPr="00CB5727">
        <w:rPr>
          <w:rFonts w:ascii="Times New Roman" w:hAnsi="Times New Roman"/>
          <w:sz w:val="24"/>
          <w:szCs w:val="24"/>
          <w:lang w:val="en-US"/>
        </w:rPr>
        <w:t>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 xml:space="preserve">Задание: проведите обработку кариозной полости для постановки пломбы из композитного  светоотверждаемого материала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10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13 зуба </w:t>
      </w:r>
      <w:r w:rsidRPr="00CB5727">
        <w:rPr>
          <w:rFonts w:ascii="Times New Roman" w:hAnsi="Times New Roman"/>
          <w:sz w:val="24"/>
          <w:szCs w:val="24"/>
          <w:lang w:val="en-US"/>
        </w:rPr>
        <w:t>III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св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 xml:space="preserve">тоотверждаемого  материала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11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22 зуба </w:t>
      </w:r>
      <w:r w:rsidRPr="00CB5727">
        <w:rPr>
          <w:rFonts w:ascii="Times New Roman" w:hAnsi="Times New Roman"/>
          <w:sz w:val="24"/>
          <w:szCs w:val="24"/>
          <w:lang w:val="en-US"/>
        </w:rPr>
        <w:t>IV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св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 xml:space="preserve">тоотверждаемого  материала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12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27 зуба </w:t>
      </w:r>
      <w:r w:rsidRPr="00CB5727">
        <w:rPr>
          <w:rFonts w:ascii="Times New Roman" w:hAnsi="Times New Roman"/>
          <w:sz w:val="24"/>
          <w:szCs w:val="24"/>
          <w:lang w:val="en-US"/>
        </w:rPr>
        <w:t>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обработку кариозной полости для постановки пломбы из композитного св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 xml:space="preserve">тоотверждаемого материала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13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16 зуба </w:t>
      </w:r>
      <w:r w:rsidRPr="00CB5727">
        <w:rPr>
          <w:rFonts w:ascii="Times New Roman" w:hAnsi="Times New Roman"/>
          <w:sz w:val="24"/>
          <w:szCs w:val="24"/>
          <w:lang w:val="en-US"/>
        </w:rPr>
        <w:t>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светоотверждаемым материалом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14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27 зуба </w:t>
      </w:r>
      <w:r w:rsidRPr="00CB5727">
        <w:rPr>
          <w:rFonts w:ascii="Times New Roman" w:hAnsi="Times New Roman"/>
          <w:sz w:val="24"/>
          <w:szCs w:val="24"/>
          <w:lang w:val="en-US"/>
        </w:rPr>
        <w:t>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светоотверждаемым  материалом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15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12 зуба </w:t>
      </w:r>
      <w:r w:rsidRPr="00CB5727">
        <w:rPr>
          <w:rFonts w:ascii="Times New Roman" w:hAnsi="Times New Roman"/>
          <w:sz w:val="24"/>
          <w:szCs w:val="24"/>
          <w:lang w:val="en-US"/>
        </w:rPr>
        <w:t>III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светоотверждаемым  материалом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Задание 16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21 зуба </w:t>
      </w:r>
      <w:r w:rsidRPr="00CB5727">
        <w:rPr>
          <w:rFonts w:ascii="Times New Roman" w:hAnsi="Times New Roman"/>
          <w:sz w:val="24"/>
          <w:szCs w:val="24"/>
          <w:lang w:val="en-US"/>
        </w:rPr>
        <w:t>IV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светоотверждаемым  материалом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17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26 зуба </w:t>
      </w:r>
      <w:r w:rsidRPr="00CB5727">
        <w:rPr>
          <w:rFonts w:ascii="Times New Roman" w:hAnsi="Times New Roman"/>
          <w:sz w:val="24"/>
          <w:szCs w:val="24"/>
          <w:lang w:val="en-US"/>
        </w:rPr>
        <w:t>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 светоотверждаемым материалом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18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16 зуба </w:t>
      </w:r>
      <w:r w:rsidRPr="00CB5727">
        <w:rPr>
          <w:rFonts w:ascii="Times New Roman" w:hAnsi="Times New Roman"/>
          <w:sz w:val="24"/>
          <w:szCs w:val="24"/>
          <w:lang w:val="en-US"/>
        </w:rPr>
        <w:t>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материалом химического отвержд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19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27 зуба </w:t>
      </w:r>
      <w:r w:rsidRPr="00CB5727">
        <w:rPr>
          <w:rFonts w:ascii="Times New Roman" w:hAnsi="Times New Roman"/>
          <w:sz w:val="24"/>
          <w:szCs w:val="24"/>
          <w:lang w:val="en-US"/>
        </w:rPr>
        <w:t>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материалом химического отвержд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 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20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глубокий кариес 12 зуба </w:t>
      </w:r>
      <w:r w:rsidRPr="00CB5727">
        <w:rPr>
          <w:rFonts w:ascii="Times New Roman" w:hAnsi="Times New Roman"/>
          <w:sz w:val="24"/>
          <w:szCs w:val="24"/>
          <w:lang w:val="en-US"/>
        </w:rPr>
        <w:t>III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материалом  химического отвержд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21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21 зуба </w:t>
      </w:r>
      <w:r w:rsidRPr="00CB5727">
        <w:rPr>
          <w:rFonts w:ascii="Times New Roman" w:hAnsi="Times New Roman"/>
          <w:sz w:val="24"/>
          <w:szCs w:val="24"/>
          <w:lang w:val="en-US"/>
        </w:rPr>
        <w:t>IV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полости композитным материалом химического отвержд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22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средний кариес 26 зуба </w:t>
      </w:r>
      <w:r w:rsidRPr="00CB5727">
        <w:rPr>
          <w:rFonts w:ascii="Times New Roman" w:hAnsi="Times New Roman"/>
          <w:sz w:val="24"/>
          <w:szCs w:val="24"/>
          <w:lang w:val="en-US"/>
        </w:rPr>
        <w:t>V</w:t>
      </w:r>
      <w:r w:rsidRPr="00CB5727">
        <w:rPr>
          <w:rFonts w:ascii="Times New Roman" w:hAnsi="Times New Roman"/>
          <w:sz w:val="24"/>
          <w:szCs w:val="24"/>
        </w:rPr>
        <w:t xml:space="preserve"> класса по Блэку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Задание: проведите пломбирование полости композитным материалом  химического отвержд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ния  и дайте рекомендации пациенту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23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острый  пульпит 36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обеспечьте эндодонтический доступ к полости зуба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24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фиброзный  пульпит 27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Задание: проведите обработку корневых каналов методикой </w:t>
      </w:r>
      <w:r w:rsidRPr="00CB5727">
        <w:rPr>
          <w:rFonts w:ascii="Times New Roman" w:hAnsi="Times New Roman"/>
          <w:sz w:val="24"/>
          <w:szCs w:val="24"/>
          <w:lang w:val="en-US"/>
        </w:rPr>
        <w:t>Step</w:t>
      </w:r>
      <w:r w:rsidRPr="00CB5727">
        <w:rPr>
          <w:rFonts w:ascii="Times New Roman" w:hAnsi="Times New Roman"/>
          <w:sz w:val="24"/>
          <w:szCs w:val="24"/>
        </w:rPr>
        <w:t xml:space="preserve"> </w:t>
      </w:r>
      <w:r w:rsidRPr="00CB5727">
        <w:rPr>
          <w:rFonts w:ascii="Times New Roman" w:hAnsi="Times New Roman"/>
          <w:sz w:val="24"/>
          <w:szCs w:val="24"/>
          <w:lang w:val="en-US"/>
        </w:rPr>
        <w:t>Back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25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гранулирующий периодонтит  27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Задание: проведите обработку корневых каналов методикой </w:t>
      </w:r>
      <w:r w:rsidRPr="00CB5727">
        <w:rPr>
          <w:rFonts w:ascii="Times New Roman" w:hAnsi="Times New Roman"/>
          <w:sz w:val="24"/>
          <w:szCs w:val="24"/>
          <w:lang w:val="en-US"/>
        </w:rPr>
        <w:t>Crown</w:t>
      </w:r>
      <w:r w:rsidRPr="00CB5727">
        <w:rPr>
          <w:rFonts w:ascii="Times New Roman" w:hAnsi="Times New Roman"/>
          <w:sz w:val="24"/>
          <w:szCs w:val="24"/>
        </w:rPr>
        <w:t xml:space="preserve"> </w:t>
      </w:r>
      <w:r w:rsidRPr="00CB5727">
        <w:rPr>
          <w:rFonts w:ascii="Times New Roman" w:hAnsi="Times New Roman"/>
          <w:sz w:val="24"/>
          <w:szCs w:val="24"/>
          <w:lang w:val="en-US"/>
        </w:rPr>
        <w:t>Down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26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гранулирующий периодонтит 16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корневых каналов лечебной временной пастой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27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фиброзный пульпит 17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корневых каналов методом одного штифта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 28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Диагноз: хронический фиброзный пульпит 37 зуба </w:t>
      </w:r>
    </w:p>
    <w:p w:rsidR="007F4C1B" w:rsidRPr="00CB5727" w:rsidRDefault="007F4C1B" w:rsidP="007F4C1B">
      <w:pPr>
        <w:spacing w:line="240" w:lineRule="auto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Задание: проведите пломбирование корневых каналов методом латеральной конденсации</w:t>
      </w:r>
    </w:p>
    <w:p w:rsidR="007F4C1B" w:rsidRPr="00CB5727" w:rsidRDefault="007F4C1B" w:rsidP="007F4C1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F4C1B" w:rsidRDefault="007F4C1B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B5727" w:rsidRPr="00CB5727" w:rsidRDefault="00CB5727" w:rsidP="00C96502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B1AAF" w:rsidRPr="00CB5727" w:rsidRDefault="001B1AAF" w:rsidP="001B1AAF">
      <w:pPr>
        <w:rPr>
          <w:rFonts w:ascii="Times New Roman" w:hAnsi="Times New Roman"/>
        </w:rPr>
      </w:pPr>
    </w:p>
    <w:p w:rsid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ПРИМЕРЫ ЗАДАЧ ДЛЯ ИТОГОВОЙ ГОСУДАРСТВЕННОЙ АТТЕСТАЦИИ СТУДЕ</w:t>
      </w:r>
      <w:r w:rsidRPr="00CB5727">
        <w:rPr>
          <w:rFonts w:ascii="Times New Roman" w:hAnsi="Times New Roman"/>
          <w:b/>
        </w:rPr>
        <w:t>Н</w:t>
      </w:r>
      <w:r w:rsidRPr="00CB5727">
        <w:rPr>
          <w:rFonts w:ascii="Times New Roman" w:hAnsi="Times New Roman"/>
          <w:b/>
        </w:rPr>
        <w:t>ТОВ 5 КУРСА СТОМАТОЛОГИЧЕСКОГО ФАКУЛЬТЕТА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 xml:space="preserve"> (по разделу хирургическая стоматология)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ЗАДАЧА</w:t>
      </w:r>
      <w:r w:rsidR="00377D48">
        <w:rPr>
          <w:rFonts w:ascii="Times New Roman" w:hAnsi="Times New Roman"/>
          <w:b/>
        </w:rPr>
        <w:t xml:space="preserve"> 1</w:t>
      </w:r>
      <w:r w:rsidRPr="00CB5727">
        <w:rPr>
          <w:rFonts w:ascii="Times New Roman" w:hAnsi="Times New Roman"/>
          <w:b/>
        </w:rPr>
        <w:t xml:space="preserve"> ДЛЯ ИТОГОВОЙ ГОСУДАРСТВЕННОЙ АТТЕСТАЦИИ СТУДЕНТОВ 5 КУРСА СТОМАТОЛОГИЧЕСКОГО ФАКУЛЬТЕТА 1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</w:p>
    <w:p w:rsidR="007F4C1B" w:rsidRPr="00CB5727" w:rsidRDefault="007F4C1B" w:rsidP="007F4C1B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Сформулируйте развернутый клинический диагноз.</w:t>
      </w:r>
    </w:p>
    <w:p w:rsidR="007F4C1B" w:rsidRPr="00CB5727" w:rsidRDefault="007F4C1B" w:rsidP="007F4C1B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Составьте комплексный план этиопатогенетического лечения и реабилитации больной.</w:t>
      </w:r>
    </w:p>
    <w:p w:rsidR="007F4C1B" w:rsidRPr="00CB5727" w:rsidRDefault="007F4C1B" w:rsidP="007F4C1B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 Каких специалистов Вы планируете в</w:t>
      </w:r>
      <w:r w:rsidRPr="00CB5727">
        <w:rPr>
          <w:rFonts w:ascii="Times New Roman" w:hAnsi="Times New Roman"/>
          <w:b/>
        </w:rPr>
        <w:t>ы</w:t>
      </w:r>
      <w:r w:rsidRPr="00CB5727">
        <w:rPr>
          <w:rFonts w:ascii="Times New Roman" w:hAnsi="Times New Roman"/>
          <w:b/>
        </w:rPr>
        <w:t>звать на консультацию?</w:t>
      </w:r>
    </w:p>
    <w:p w:rsidR="007F4C1B" w:rsidRPr="00CB5727" w:rsidRDefault="007F4C1B" w:rsidP="007F4C1B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Какова тактика лечения больной.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0675" cy="1438275"/>
            <wp:effectExtent l="19050" t="0" r="9525" b="0"/>
            <wp:docPr id="14" name="Рисунок 27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05100" cy="1381125"/>
            <wp:effectExtent l="19050" t="0" r="0" b="0"/>
            <wp:docPr id="16" name="Рисунок 28" descr="орто - ПОЛИКИСТ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рто - ПОЛИКИСТОЗ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76350" cy="1504950"/>
            <wp:effectExtent l="19050" t="0" r="0" b="0"/>
            <wp:docPr id="17" name="Рисунок 29" descr="Рентген кисти при гиперпаратиреоз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нтген кисти при гиперпаратиреозе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13692" t="5951" r="6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Рис.1.  Внешний вид                  Рис. 2. Ортопантомограмма                               Рис.3.Рентгенограмма больной, 26 лет                                                                                                         кисти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7239"/>
      </w:tblGrid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Жалобы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наличие увеличения тканей в области передней поверхности шеи; п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явление «припухлости» в области наружной поверхности тела нижней челюсти, онемение кожи подбородка с 2-х сторон, «раздвижение» зубов на нижней челюсти, слабость.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An.morbi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больна около 6-8 месяцев, начало заболевания ни с чем не связывает. Указанные симптомы нарастали медленно.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vitae</w:t>
            </w:r>
            <w:r w:rsidRPr="00CB5727">
              <w:rPr>
                <w:rFonts w:ascii="Times New Roman" w:hAnsi="Times New Roman"/>
                <w:b/>
              </w:rPr>
              <w:t xml:space="preserve"> (сопутс</w:t>
            </w:r>
            <w:r w:rsidRPr="00CB5727">
              <w:rPr>
                <w:rFonts w:ascii="Times New Roman" w:hAnsi="Times New Roman"/>
                <w:b/>
              </w:rPr>
              <w:t>т</w:t>
            </w:r>
            <w:r w:rsidRPr="00CB5727">
              <w:rPr>
                <w:rFonts w:ascii="Times New Roman" w:hAnsi="Times New Roman"/>
                <w:b/>
              </w:rPr>
              <w:t>вующая патология, терапия по поводу сопут.патологии)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в  анамнезе – хронические заболевания отрицает.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lastRenderedPageBreak/>
              <w:t xml:space="preserve">Общеклинические симптомы 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Дыхание – 16 в 1 мин., ритмичное. Кожные покровы бледные, влажные, слизистые оболочки бледные.  ЧСС – 100 уд. в 1 мин., температура тела – 36, 5°. АД 110/65 мм рт.ст.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St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localis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имеется асимметрия за счёт наличия экзофитного новообразования в  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б</w:t>
            </w:r>
            <w:r w:rsidRPr="00CB5727">
              <w:rPr>
                <w:rFonts w:ascii="Times New Roman" w:hAnsi="Times New Roman"/>
              </w:rPr>
              <w:t>ласти передней поверхности шеи, ниже уровня щитовидного хряща, более смещенного влево, размерами около 4,5 х 5,0 х3,5 см, с четкими гранич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 xml:space="preserve">ми, плотно-эластичной конситенции, безболезненного. 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Кожа над ним обычной окраски, не напряжена.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Лицо симметричное. Отмечается гипостезия кожи подбородка и губ с 2-х сторон. Со стороны полости рта: открывание рта до 4,5 см. Имеется ув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личение тканей («утолщение») в области нижнего свода преддверия на уровне от 3.4 до 3.8 и 4.4. до 4.8  зубов; 2.8 и 3.8  зубы –ретенированы; 2.6 зуб – корни, перкуссия безболезненная; 1.8 и 4.6 зубы отсутствуют.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Данные рентгенол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гического исслед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ортопантомограмме определяются множественне очаги дес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рукции костной ткани в области тела, ветви и альвеолярной части нижней челюсти с 2-х сторон с полицикличными, местами сл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вающимися полостями, с чёткими контурами, местами - с форм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 xml:space="preserve">рованием замыкательной пластинки. Отмечается «раздвижение» корней 4.4, 4.5, 4.7, 3.7, 3.8 зубов; 2.8, 3.8 зубы – ретенированы; 2.6 зуб – корни; 1.8, 4.6 зубы отсутстуют; </w:t>
            </w:r>
          </w:p>
          <w:p w:rsidR="007F4C1B" w:rsidRPr="00CB5727" w:rsidRDefault="007F4C1B" w:rsidP="00237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рентгенограмме левой кисти имеются очаги деструкции кос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ной ткани костей с чёткими контурами, приводящие к деформаци.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Результаты лабор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торных исследов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1. клинический анализ крови:  увеличение СОЭ до 40  мм/час.;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2. биохимический анализ крови: наблюдается повышение </w:t>
            </w:r>
            <w:r w:rsidRPr="00CB5727">
              <w:rPr>
                <w:rFonts w:ascii="Times New Roman" w:hAnsi="Times New Roman"/>
                <w:color w:val="323232"/>
                <w:shd w:val="clear" w:color="auto" w:fill="FFFFFF"/>
              </w:rPr>
              <w:t>содержания кальция в сыворотке крови до 4 ммоль/л, ионизированного  кальция до 2,37 ммоль/л; повышение активности щелочной фосфатазы до 10 ед. Б</w:t>
            </w:r>
            <w:r w:rsidRPr="00CB5727">
              <w:rPr>
                <w:rFonts w:ascii="Times New Roman" w:hAnsi="Times New Roman"/>
                <w:color w:val="323232"/>
                <w:shd w:val="clear" w:color="auto" w:fill="FFFFFF"/>
              </w:rPr>
              <w:t>о</w:t>
            </w:r>
            <w:r w:rsidRPr="00CB5727">
              <w:rPr>
                <w:rFonts w:ascii="Times New Roman" w:hAnsi="Times New Roman"/>
                <w:color w:val="323232"/>
                <w:shd w:val="clear" w:color="auto" w:fill="FFFFFF"/>
              </w:rPr>
              <w:t>данского;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3. и следование гормонов: увеличение содержания паратгормона до 80 нг/мл;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4. общий анализ мочи: кальциурия до 600 мг/сут.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          </w:t>
      </w:r>
    </w:p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</w:p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</w:p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</w:p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</w:p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ЗАДАЧА</w:t>
      </w:r>
      <w:r w:rsidR="00CB5727">
        <w:rPr>
          <w:rFonts w:ascii="Times New Roman" w:hAnsi="Times New Roman"/>
          <w:b/>
        </w:rPr>
        <w:t xml:space="preserve">2 </w:t>
      </w:r>
      <w:r w:rsidRPr="00CB5727">
        <w:rPr>
          <w:rFonts w:ascii="Times New Roman" w:hAnsi="Times New Roman"/>
          <w:b/>
        </w:rPr>
        <w:t xml:space="preserve"> ДЛЯ ИТОГОВОЙ ГОСУДАРСТВЕННОЙ АТТЕСТАЦИИ СТУДЕНТОВ 5 КУРСА СТОМАТОЛОГИЧЕСКОГО ФАКУЛЬТЕТА 2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</w:p>
    <w:p w:rsidR="007F4C1B" w:rsidRPr="00CB5727" w:rsidRDefault="007F4C1B" w:rsidP="007F4C1B">
      <w:pPr>
        <w:ind w:left="360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1.Сформулируйте развернутый клинический диагноз.</w:t>
      </w:r>
    </w:p>
    <w:p w:rsidR="007F4C1B" w:rsidRPr="00CB5727" w:rsidRDefault="007F4C1B" w:rsidP="007F4C1B">
      <w:pPr>
        <w:pStyle w:val="a3"/>
        <w:numPr>
          <w:ilvl w:val="0"/>
          <w:numId w:val="18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Составьте комплексный план этиопатогенетического лечения и реабилитации больной.</w:t>
      </w:r>
    </w:p>
    <w:p w:rsidR="007F4C1B" w:rsidRPr="00CB5727" w:rsidRDefault="007F4C1B" w:rsidP="007F4C1B">
      <w:pPr>
        <w:pStyle w:val="a3"/>
        <w:numPr>
          <w:ilvl w:val="0"/>
          <w:numId w:val="18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</w:t>
      </w:r>
    </w:p>
    <w:p w:rsidR="007F4C1B" w:rsidRPr="00CB5727" w:rsidRDefault="007F4C1B" w:rsidP="007F4C1B">
      <w:pPr>
        <w:pStyle w:val="a3"/>
        <w:numPr>
          <w:ilvl w:val="0"/>
          <w:numId w:val="18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 Каких специалистов Вы планируете в</w:t>
      </w:r>
      <w:r w:rsidRPr="00CB5727">
        <w:rPr>
          <w:rFonts w:ascii="Times New Roman" w:hAnsi="Times New Roman"/>
          <w:b/>
        </w:rPr>
        <w:t>ы</w:t>
      </w:r>
      <w:r w:rsidRPr="00CB5727">
        <w:rPr>
          <w:rFonts w:ascii="Times New Roman" w:hAnsi="Times New Roman"/>
          <w:b/>
        </w:rPr>
        <w:t>звать на консультацию?</w:t>
      </w:r>
    </w:p>
    <w:p w:rsidR="007F4C1B" w:rsidRPr="00CB5727" w:rsidRDefault="007F4C1B" w:rsidP="007F4C1B">
      <w:pPr>
        <w:pStyle w:val="a3"/>
        <w:numPr>
          <w:ilvl w:val="0"/>
          <w:numId w:val="18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Какова тактика лечения больной.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lastRenderedPageBreak/>
        <w:t xml:space="preserve">      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43050" cy="1323975"/>
            <wp:effectExtent l="19050" t="0" r="0" b="0"/>
            <wp:docPr id="19" name="Рисунок 33" descr="Флегмона подчелюстной 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легмона подчелюстной обл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0750" cy="1247775"/>
            <wp:effectExtent l="19050" t="0" r="0" b="0"/>
            <wp:docPr id="20" name="Рисунок 34" descr="орто - ретенц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рто - ретенция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71600" cy="1285875"/>
            <wp:effectExtent l="19050" t="0" r="0" b="0"/>
            <wp:docPr id="21" name="Рисунок 35" descr="Рентгенограмма при медиасти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нтгенограмма при медиастинит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Рис.1.  Внешний вид            Рис. 2. Ортопантомограмма                     Рис. 3. Рентгенограмма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больной, 25 лет                                                                                         грудной клетки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7239"/>
      </w:tblGrid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Жалобы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озноб, резкую слабость, затруднение глотания, боли при повороте г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ловы, открывании рта и глотании, ограничение открывания рта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An.morbi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больна около  3-4 дней, начало заболевания связывает с травмой зубов нижней челюсти слева при случайном накусывании во времяприема пищи , после чего появились боли в области 3.6- 3.8 зубов, усиливающиеся при накусывании, затем – отёк слизистой оболочки с щечной и язычной ст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роны, через 2 дня – боли при глотании, открывании рта, ограничение о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крывания рта и боли при повороте головы, озноб. При поступлении отм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 xml:space="preserve">чает боль при 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глотании, резкую слабость, потливость, </w:t>
            </w:r>
            <w:r w:rsidRPr="00CB5727">
              <w:rPr>
                <w:rFonts w:ascii="Times New Roman" w:hAnsi="Times New Roman"/>
              </w:rPr>
              <w:t xml:space="preserve"> повышение те</w:t>
            </w:r>
            <w:r w:rsidRPr="00CB5727">
              <w:rPr>
                <w:rFonts w:ascii="Times New Roman" w:hAnsi="Times New Roman"/>
              </w:rPr>
              <w:t>м</w:t>
            </w:r>
            <w:r w:rsidRPr="00CB5727">
              <w:rPr>
                <w:rFonts w:ascii="Times New Roman" w:hAnsi="Times New Roman"/>
              </w:rPr>
              <w:t xml:space="preserve">пературы до 38,5°.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vitae</w:t>
            </w:r>
            <w:r w:rsidRPr="00CB5727">
              <w:rPr>
                <w:rFonts w:ascii="Times New Roman" w:hAnsi="Times New Roman"/>
                <w:b/>
              </w:rPr>
              <w:t xml:space="preserve"> (сопутс</w:t>
            </w:r>
            <w:r w:rsidRPr="00CB5727">
              <w:rPr>
                <w:rFonts w:ascii="Times New Roman" w:hAnsi="Times New Roman"/>
                <w:b/>
              </w:rPr>
              <w:t>т</w:t>
            </w:r>
            <w:r w:rsidRPr="00CB5727">
              <w:rPr>
                <w:rFonts w:ascii="Times New Roman" w:hAnsi="Times New Roman"/>
                <w:b/>
              </w:rPr>
              <w:t>вующая патология, терапия по поводу сопут.патологии)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 анамнезе – хронические заболевания отрицает.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 xml:space="preserve">Общеклинические симптомы 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сознании, но несколько заторможена.  Положение в постели вынужде</w:t>
            </w:r>
            <w:r w:rsidRPr="00CB5727">
              <w:rPr>
                <w:rFonts w:ascii="Times New Roman" w:hAnsi="Times New Roman"/>
              </w:rPr>
              <w:t>н</w:t>
            </w:r>
            <w:r w:rsidRPr="00CB5727">
              <w:rPr>
                <w:rFonts w:ascii="Times New Roman" w:hAnsi="Times New Roman"/>
              </w:rPr>
              <w:t>ное (из-за резкой слабости) – лежит.. Дыхание – 22 в 1 мин., поверхнос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ное. Кожные покровы влажные, слизистые оболочки полости рта – сухие.  ЧСС – 110 уд. В 1 мин., температура тела – 37, 5°. АД 105/55 мм рт.ст.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St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localis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имеется отек и инфильтрация мягких тканей в левой поднижнечелюстной области, с распространением в проекцию тела нижней челюсти, в левую околоушо-жевательную область. В указанных областях кожа гиперемир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вана, напряжена, в складку не собирается, пальпация болезненная. О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крывание рта ограничено до 2,5-3,0 см. Имеется отек и инфильтрация мягких тканей в левой подъязычной области, пальпация резко болезне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ная.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 стороны полости рта: отёк и инфильтрация тканей нижнего свода преддверия рта на уровне от 3.5 зуба до ретромолярной области слева, в левой подъязычной области. Слизистая оболочка на указанном уровне резко отёчна, гиперемирована, пальпация болезненная; </w:t>
            </w:r>
            <w:r w:rsidRPr="00CB5727">
              <w:rPr>
                <w:rFonts w:ascii="Times New Roman" w:hAnsi="Times New Roman"/>
              </w:rPr>
              <w:t xml:space="preserve">3.5 – корень, 3.6 зуб – под пломбой (коронка зуба восстановлена на 2/3),  подвижны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ст., п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еркуссия резко </w:t>
            </w:r>
            <w:r w:rsidRPr="00CB5727">
              <w:rPr>
                <w:rFonts w:ascii="Times New Roman" w:hAnsi="Times New Roman"/>
              </w:rPr>
              <w:t>болезненная; 3.8 зуб не прорезался, слизистая оболочка в ретромолярной области отёчна.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Данные рентгенол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гического исслед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1. на ортопантомограмме определяется  корень 3.5 зуба; 3.6 зуб – культ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вая вкладка, каналы не запломбированы, в области верхушки медиальн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го корня имеется ограниченная зона деструкции костной ткани с четкими границами диаметром около 2-3 мм; 3.8 – ретенирован.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р</w:t>
            </w:r>
            <w:r w:rsidRPr="00CB5727">
              <w:rPr>
                <w:rFonts w:ascii="Times New Roman" w:eastAsia="Times New Roman" w:hAnsi="Times New Roman"/>
                <w:color w:val="222222"/>
                <w:spacing w:val="2"/>
                <w:lang w:eastAsia="ru-RU"/>
              </w:rPr>
              <w:t>ентгенологическое исследование органов грудной клетки выявляет расширение тени средостения.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Результаты лабор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торных исследов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1. клинический анализ крови: лейкоциты – 14,0 х 10</w:t>
            </w:r>
            <w:r w:rsidRPr="00CB5727">
              <w:rPr>
                <w:rFonts w:ascii="Times New Roman" w:hAnsi="Times New Roman"/>
                <w:vertAlign w:val="superscript"/>
              </w:rPr>
              <w:t>9</w:t>
            </w:r>
            <w:r w:rsidRPr="00CB5727">
              <w:rPr>
                <w:rFonts w:ascii="Times New Roman" w:hAnsi="Times New Roman"/>
              </w:rPr>
              <w:t xml:space="preserve">/л; </w:t>
            </w:r>
          </w:p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 со сдвигом лейкоцитарной формулы влево, СОЭ увеличена до 40-70 мм/час.;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биохимический анализ крови: наблюдается гипопротеинемия, сниж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ния уровня альбумина, снижение уровня протромбина, трансаминаз и фибриногена;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lastRenderedPageBreak/>
              <w:t>3.общий анализ мочи: микрогематурия, цилиндрурия, лейкоцитурия, бактериурия;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4. определение глюкозы крови: 12 ммоль/л;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5. прокальцитонин крови = </w:t>
            </w:r>
            <w:r w:rsidRPr="00CB5727">
              <w:rPr>
                <w:rFonts w:ascii="Times New Roman" w:hAnsi="Times New Roman"/>
                <w:bCs/>
              </w:rPr>
              <w:t>0,5 нг/мл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lastRenderedPageBreak/>
              <w:t>Дополнительные исследования: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на ЭКГ выявлены изменения, свидетельствующие о нарушениях проце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сов метаболизма в сердечной мышце и снижении сократительной спосо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ности миокарда. Определяется синусовая  тахикардия.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          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 xml:space="preserve">ЗАДАЧА </w:t>
      </w:r>
      <w:r w:rsidR="00377D48">
        <w:rPr>
          <w:rFonts w:ascii="Times New Roman" w:hAnsi="Times New Roman"/>
          <w:b/>
        </w:rPr>
        <w:t>3</w:t>
      </w:r>
      <w:r w:rsidRPr="00CB5727">
        <w:rPr>
          <w:rFonts w:ascii="Times New Roman" w:hAnsi="Times New Roman"/>
          <w:b/>
        </w:rPr>
        <w:t>ДЛЯ ИТОГОВОЙ ГОСУДАРСТВЕННОЙ АТТЕСТАЦИИ СТУДЕНТОВ 5 КУРСА СТОМАТОЛОГИЧЕСКОГО ФАКУЛЬТЕТА 3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</w:p>
    <w:p w:rsidR="007F4C1B" w:rsidRPr="00CB5727" w:rsidRDefault="007F4C1B" w:rsidP="007F4C1B">
      <w:pPr>
        <w:pStyle w:val="a3"/>
        <w:numPr>
          <w:ilvl w:val="0"/>
          <w:numId w:val="19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Сформулируйте развернутый клинический диагноз.</w:t>
      </w:r>
    </w:p>
    <w:p w:rsidR="007F4C1B" w:rsidRPr="00CB5727" w:rsidRDefault="007F4C1B" w:rsidP="007F4C1B">
      <w:pPr>
        <w:pStyle w:val="a3"/>
        <w:numPr>
          <w:ilvl w:val="0"/>
          <w:numId w:val="19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Составьте комплексный план этиопатогенетического лечения и реабилитации больн</w:t>
      </w:r>
      <w:r w:rsidRPr="00CB5727">
        <w:rPr>
          <w:rFonts w:ascii="Times New Roman" w:hAnsi="Times New Roman"/>
          <w:b/>
        </w:rPr>
        <w:t>о</w:t>
      </w:r>
      <w:r w:rsidRPr="00CB5727">
        <w:rPr>
          <w:rFonts w:ascii="Times New Roman" w:hAnsi="Times New Roman"/>
          <w:b/>
        </w:rPr>
        <w:t>го.</w:t>
      </w:r>
    </w:p>
    <w:p w:rsidR="007F4C1B" w:rsidRPr="00CB5727" w:rsidRDefault="007F4C1B" w:rsidP="007F4C1B">
      <w:pPr>
        <w:pStyle w:val="a3"/>
        <w:numPr>
          <w:ilvl w:val="0"/>
          <w:numId w:val="19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 Каких специалистов Вы планируете вызвать на консультацию?</w:t>
      </w:r>
    </w:p>
    <w:p w:rsidR="007F4C1B" w:rsidRPr="00CB5727" w:rsidRDefault="007F4C1B" w:rsidP="007F4C1B">
      <w:pPr>
        <w:pStyle w:val="a3"/>
        <w:numPr>
          <w:ilvl w:val="0"/>
          <w:numId w:val="19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Какова тактика лечения больного.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09700" cy="1790700"/>
            <wp:effectExtent l="19050" t="0" r="0" b="0"/>
            <wp:docPr id="22" name="Рисунок 39" descr="Пациент с левосторонним хроническим одонтогенным верхнечелюстным синус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ациент с левосторонним хроническим одонтогенным верхнечелюстным синуситом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r="42436" b="-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43100" cy="1581150"/>
            <wp:effectExtent l="19050" t="0" r="0" b="0"/>
            <wp:docPr id="23" name="Рисунок 40" descr="Пациент с левосторонним хроническим одонтогенным верхнечелюстным синус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ациент с левосторонним хроническим одонтогенным верхнечелюстным синуситом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b="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43050" cy="1657350"/>
            <wp:effectExtent l="19050" t="0" r="0" b="0"/>
            <wp:docPr id="25" name="Рисунок 41" descr="Флегмона орб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легмона орбиты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   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>Рис.1.  Рентгенограмма (обзорная) Рис. 2. Внутриротовая                           Рис.3. Внешний вид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придаточных пазух носа                   рентгенограмма 2.6 зуба                      больного, 20 лет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7239"/>
      </w:tblGrid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Жалобы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озноб, слабость, боли в области верхней челюсти, в области левой о</w:t>
            </w:r>
            <w:r w:rsidRPr="00CB5727">
              <w:rPr>
                <w:rFonts w:ascii="Times New Roman" w:hAnsi="Times New Roman"/>
              </w:rPr>
              <w:t>р</w:t>
            </w:r>
            <w:r w:rsidRPr="00CB5727">
              <w:rPr>
                <w:rFonts w:ascii="Times New Roman" w:hAnsi="Times New Roman"/>
              </w:rPr>
              <w:t>биты, при приведении головы к грудине, головную боль.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An.morbi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болен около 5-6 дней, начало заболевания связывает с травмой зубов верхней челюсти слева при случайном накусывании во времяприема п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щи, после чего появились боли в области 2.6 зуба, усиливающиеся при накусывании, затем – всех зубов верхней челюсти слева,  появление отёка слизистой оболочки с щечной и нёбной стороны, через 2 дня – заложе</w:t>
            </w:r>
            <w:r w:rsidRPr="00CB5727">
              <w:rPr>
                <w:rFonts w:ascii="Times New Roman" w:hAnsi="Times New Roman"/>
              </w:rPr>
              <w:t>н</w:t>
            </w:r>
            <w:r w:rsidRPr="00CB5727">
              <w:rPr>
                <w:rFonts w:ascii="Times New Roman" w:hAnsi="Times New Roman"/>
              </w:rPr>
              <w:t>ность левой половины носа, отделяемое из левого носового хода зелено-желтой окраски, на 5 день - боли при в области левой орбиты, при прив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дении головы к грудине, головную боль . При поступлении отмечает н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>рушение четкости зрения левым глазом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, </w:t>
            </w:r>
            <w:r w:rsidRPr="00CB5727">
              <w:rPr>
                <w:rFonts w:ascii="Times New Roman" w:hAnsi="Times New Roman"/>
              </w:rPr>
              <w:t xml:space="preserve"> повышение температуры до 38,5°.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vitae</w:t>
            </w:r>
            <w:r w:rsidRPr="00CB5727">
              <w:rPr>
                <w:rFonts w:ascii="Times New Roman" w:hAnsi="Times New Roman"/>
                <w:b/>
              </w:rPr>
              <w:t xml:space="preserve"> (сопутс</w:t>
            </w:r>
            <w:r w:rsidRPr="00CB5727">
              <w:rPr>
                <w:rFonts w:ascii="Times New Roman" w:hAnsi="Times New Roman"/>
                <w:b/>
              </w:rPr>
              <w:t>т</w:t>
            </w:r>
            <w:r w:rsidRPr="00CB5727">
              <w:rPr>
                <w:rFonts w:ascii="Times New Roman" w:hAnsi="Times New Roman"/>
                <w:b/>
              </w:rPr>
              <w:t>вующая патология, терапия по поводу сопут.патологии)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 анамнезе – хронические заболевания отрицает. Занимается спортивной борьбой, употребляет спортивное питание.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 xml:space="preserve">Общеклинические </w:t>
            </w:r>
            <w:r w:rsidRPr="00CB5727">
              <w:rPr>
                <w:rFonts w:ascii="Times New Roman" w:hAnsi="Times New Roman"/>
                <w:b/>
              </w:rPr>
              <w:lastRenderedPageBreak/>
              <w:t xml:space="preserve">симптомы 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lastRenderedPageBreak/>
              <w:t xml:space="preserve">сознании сохранено, но несколько заторможен.  Занимает «вынужденное» </w:t>
            </w:r>
            <w:r w:rsidRPr="00CB5727">
              <w:rPr>
                <w:rFonts w:ascii="Times New Roman" w:hAnsi="Times New Roman"/>
              </w:rPr>
              <w:lastRenderedPageBreak/>
              <w:t>положение - приведении головы к грудине невозможно. Дыхание – 22 в 1 мин., поверхностное. Кожные покровы влажные, слизистые оболочки п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лости рта – сухие.  ЧСС – 110 уд. В 1 мин., температура тела – 37, 5°. АД 105/55 мм рт.ст.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lastRenderedPageBreak/>
              <w:t>St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localis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имеется отек и инфильтрация мягких тканей в левой скуловой области, век левого глаза, в области левой орбиты. В указанных областях кожа г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перемирована, напряжена, в складку не собирается, пальпация болезне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ная. Осмотр глазного яблока невозможен. 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Носовое дыхание слева затруднено. Из левого носового хода - </w:t>
            </w:r>
            <w:r w:rsidRPr="00CB5727">
              <w:rPr>
                <w:rFonts w:ascii="Times New Roman" w:hAnsi="Times New Roman"/>
              </w:rPr>
              <w:t xml:space="preserve">отделяемое зелено-желтой окраски. 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Со стороны полости рта: открывание рта до 3,0 см. Имеется инфильтр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ция тканей верхнего свода преддверия на уровне от 2.4 до 2.8 зубов. 2.4, 2.6, 2.8 зубы – коронки разрушены. Перкуссия 2.4  и 2.6 зубов болезне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ная.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Данные рентгенол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гического исслед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обзорной рентгенограмме придаточных пазух носа опред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 xml:space="preserve">ляется тотальное затенение левой верхнечелюстной пазухи; </w:t>
            </w:r>
          </w:p>
          <w:p w:rsidR="007F4C1B" w:rsidRPr="00CB5727" w:rsidRDefault="007F4C1B" w:rsidP="00237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внутриротовой рентгенограмме верхней челюсти «впр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кус» слева определяется атрофия костной ткани в области альвеолярного отростка верхней челюсти на уровне отсутс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вующего 2.7 зуба, ограниченная зона деструкции костной тк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>ни в области верхушек корней 2.4  и 2.8  зубов с нечеткими границами, очаг деструкции в области верхушек корней 2.6 зуба диаметром около 5 мм, распространяющийся в левую верхнечелюстную пазуху;  каналы 2.4  и 2.8 зубов запломб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рованы, в 2.8 зубе – за верхушку корня (штифт -?).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Результаты лабор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торных исследов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1. клинический анализ крови: лейкоциты – 14,0 х 10</w:t>
            </w:r>
            <w:r w:rsidRPr="00CB5727">
              <w:rPr>
                <w:rFonts w:ascii="Times New Roman" w:hAnsi="Times New Roman"/>
                <w:vertAlign w:val="superscript"/>
              </w:rPr>
              <w:t>9</w:t>
            </w:r>
            <w:r w:rsidRPr="00CB5727">
              <w:rPr>
                <w:rFonts w:ascii="Times New Roman" w:hAnsi="Times New Roman"/>
              </w:rPr>
              <w:t xml:space="preserve">/л; </w:t>
            </w:r>
          </w:p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 со сдвигом лейкоцитарной формулы влево, СОЭ увеличена до 40-70 мм/час.;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биохимический анализ крови: наблюдается гипопротеинемия, сниж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ния уровня альбумина, снижение уровня протромбина, трансаминаз и фибриногена;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3.общий анализ мочи: микрогематурия, цилиндрурия, лейкоцитурия, бактериурия. 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          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ЗАДАЧА</w:t>
      </w:r>
      <w:r w:rsidR="00377D48">
        <w:rPr>
          <w:rFonts w:ascii="Times New Roman" w:hAnsi="Times New Roman"/>
          <w:b/>
        </w:rPr>
        <w:t xml:space="preserve"> 4</w:t>
      </w:r>
      <w:r w:rsidRPr="00CB5727">
        <w:rPr>
          <w:rFonts w:ascii="Times New Roman" w:hAnsi="Times New Roman"/>
          <w:b/>
        </w:rPr>
        <w:t xml:space="preserve"> ДЛЯ ИТОГОВОЙ ГОСУДАРСТВЕННОЙ АТТЕСТАЦИИ СТУДЕНТОВ 5 КУРСА СТОМАТОЛОГИЧЕСКОГО ФАКУЛЬТЕТА 4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</w:p>
    <w:p w:rsidR="007F4C1B" w:rsidRPr="00CB5727" w:rsidRDefault="007F4C1B" w:rsidP="007F4C1B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Сформулируйте развернутый клинический диагноз.</w:t>
      </w:r>
    </w:p>
    <w:p w:rsidR="007F4C1B" w:rsidRPr="00CB5727" w:rsidRDefault="007F4C1B" w:rsidP="007F4C1B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Составьте комплексный план этиопатогенетического лечения и реабилитации.</w:t>
      </w:r>
    </w:p>
    <w:p w:rsidR="007F4C1B" w:rsidRPr="00CB5727" w:rsidRDefault="007F4C1B" w:rsidP="007F4C1B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</w:t>
      </w:r>
    </w:p>
    <w:p w:rsidR="007F4C1B" w:rsidRPr="00CB5727" w:rsidRDefault="007F4C1B" w:rsidP="007F4C1B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Тактика лечения больного.</w:t>
      </w:r>
    </w:p>
    <w:p w:rsidR="007F4C1B" w:rsidRPr="00CB5727" w:rsidRDefault="007F4C1B" w:rsidP="007F4C1B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 Каких специалистов Вы планируете в</w:t>
      </w:r>
      <w:r w:rsidRPr="00CB5727">
        <w:rPr>
          <w:rFonts w:ascii="Times New Roman" w:hAnsi="Times New Roman"/>
          <w:b/>
        </w:rPr>
        <w:t>ы</w:t>
      </w:r>
      <w:r w:rsidRPr="00CB5727">
        <w:rPr>
          <w:rFonts w:ascii="Times New Roman" w:hAnsi="Times New Roman"/>
          <w:b/>
        </w:rPr>
        <w:t>звать на консультацию?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657350" cy="2190750"/>
            <wp:effectExtent l="19050" t="0" r="0" b="0"/>
            <wp:docPr id="26" name="Рисунок 46" descr="Флегмона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легмона пр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19565" t="3622" r="2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96260" cy="1760220"/>
            <wp:effectExtent l="19050" t="0" r="8890" b="0"/>
            <wp:docPr id="30" name="Рисунок 4" descr="орто - корни н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то - корни на в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Рис.1.  Внешний вид                                                              Рис. 2. Ортопантомограмма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больного, 60 лет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7239"/>
      </w:tblGrid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</w:t>
            </w:r>
            <w:r w:rsidRPr="00CB5727">
              <w:rPr>
                <w:rFonts w:ascii="Times New Roman" w:hAnsi="Times New Roman"/>
                <w:b/>
              </w:rPr>
              <w:t>алобы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озноб, слабость, затруднение открывания рта, боли в височной обла</w:t>
            </w:r>
            <w:r w:rsidRPr="00CB5727">
              <w:rPr>
                <w:rFonts w:ascii="Times New Roman" w:hAnsi="Times New Roman"/>
              </w:rPr>
              <w:t>с</w:t>
            </w:r>
            <w:r w:rsidRPr="00CB5727">
              <w:rPr>
                <w:rFonts w:ascii="Times New Roman" w:hAnsi="Times New Roman"/>
              </w:rPr>
              <w:t>ти, ограничение открывания рта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An.morbi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болен около  5-6 дней, начало заболевания связывает с травмой зубов верхней челюсти слева при случайном накусывании во время разжевыв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>ния пищи, после чего появились боли в области 2.8 зуб, усиливающиеся при накусывании, затем – отёк слизистой оболочки с щечной стороны, через 2 дня – боли при открывании рта, ограничение открывания рта и боли в височной области слева. При поступлении отмечает сильную г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>ловную боль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, </w:t>
            </w:r>
            <w:r w:rsidRPr="00CB5727">
              <w:rPr>
                <w:rFonts w:ascii="Times New Roman" w:hAnsi="Times New Roman"/>
              </w:rPr>
              <w:t>боли в височной области слева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, </w:t>
            </w:r>
            <w:r w:rsidRPr="00CB5727">
              <w:rPr>
                <w:rFonts w:ascii="Times New Roman" w:hAnsi="Times New Roman"/>
              </w:rPr>
              <w:t xml:space="preserve"> повышение температуры до 38,5°.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vitae</w:t>
            </w:r>
            <w:r w:rsidRPr="00CB5727">
              <w:rPr>
                <w:rFonts w:ascii="Times New Roman" w:hAnsi="Times New Roman"/>
                <w:b/>
              </w:rPr>
              <w:t xml:space="preserve"> (сопутс</w:t>
            </w:r>
            <w:r w:rsidRPr="00CB5727">
              <w:rPr>
                <w:rFonts w:ascii="Times New Roman" w:hAnsi="Times New Roman"/>
                <w:b/>
              </w:rPr>
              <w:t>т</w:t>
            </w:r>
            <w:r w:rsidRPr="00CB5727">
              <w:rPr>
                <w:rFonts w:ascii="Times New Roman" w:hAnsi="Times New Roman"/>
                <w:b/>
              </w:rPr>
              <w:t>вующая патология, терапия по поводу сопут.патологии)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 анамнезе – ИБС, Атеросклеротический кардиосклероз, Гипертонич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 xml:space="preserve">ская болезнь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ст., риск развития ССО – 3 ст.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Принимает варфарин по 2,5 мг х 1 раз в сут.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связи с началом данного заболевания уровень МНО крови не контрол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ровал 5 дней, гипотензивные препараты не принимает.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 xml:space="preserve">Общеклинические симптомы 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сознании, но несколько заторможен. Имеется ограничение при привед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нии головы к грудине . Дыхание – 22 в 1 мин., поверхностное. Кожные покровы влажные, слизистые оболочки полости рта – сухие.  ЧСС – 110 уд. В 1 мин., температура тела – 37, 5°. АД 175/85 мм рт.ст.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St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localis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Имеется отек и инфильтрация мягких тканей в левой височной, околоушно-жевательной, щечной, поднижнечелюстной областях, с распространением по ходу грудино-ключично-сосцевидной мышцы слева на боковую поверхность шеи слева до уровня яремной выре</w:t>
            </w:r>
            <w:r w:rsidRPr="00CB5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ки. В указанных областях кожа гиперемирована, напряжена, в складку не собирается, пальпация болезненная.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Со стороны полости рта: открывание рта до 3,0 см. Имеется инфильтр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ция тканей верхнего свода преддверия на уровне от 2.3 до 2.8 зубов. 2.3, 2.5, 2.8 зубы – корни, перкуссия болезненная.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Данные рентгенол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гического исслед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1. На ортопантомограмме определяется атрофия костной ткани в области альвеолярного отростка верхней челюсти на уровне отсутствующих 2.6, 2.7 зубов, ограниченная зона деструкции костной ткани в области 2.8 з</w:t>
            </w:r>
            <w:r w:rsidRPr="00CB5727">
              <w:rPr>
                <w:rFonts w:ascii="Times New Roman" w:hAnsi="Times New Roman"/>
              </w:rPr>
              <w:t>у</w:t>
            </w:r>
            <w:r w:rsidRPr="00CB5727">
              <w:rPr>
                <w:rFonts w:ascii="Times New Roman" w:hAnsi="Times New Roman"/>
              </w:rPr>
              <w:t>ба; корни 2.3-2.5 – 2.8 зубов; каналы в корнях 2.8 зуба запломбированы не до верхушки.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Результаты лабор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торных исследов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1. клинический анализ крови: лейкоциты – 14,0 х 10</w:t>
            </w:r>
            <w:r w:rsidRPr="00CB5727">
              <w:rPr>
                <w:rFonts w:ascii="Times New Roman" w:hAnsi="Times New Roman"/>
                <w:vertAlign w:val="superscript"/>
              </w:rPr>
              <w:t>9</w:t>
            </w:r>
            <w:r w:rsidRPr="00CB5727">
              <w:rPr>
                <w:rFonts w:ascii="Times New Roman" w:hAnsi="Times New Roman"/>
              </w:rPr>
              <w:t xml:space="preserve">/л; </w:t>
            </w:r>
          </w:p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 со сдвигом лейкоцитарной формулы влево, СОЭ увеличена до 40-70 мм/час.;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биохимический анализ крови: наблюдается гипопротеинемия, сниж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 xml:space="preserve">ния уровня альбумина, снижение уровня протромбина, трансаминаз и </w:t>
            </w:r>
            <w:r w:rsidRPr="00CB5727">
              <w:rPr>
                <w:rFonts w:ascii="Times New Roman" w:hAnsi="Times New Roman"/>
              </w:rPr>
              <w:lastRenderedPageBreak/>
              <w:t>фибриногена;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3.общий анализ мочи: микрогематурия, цилиндрурия, лейкоцитурия, бактериурия. </w:t>
            </w:r>
          </w:p>
        </w:tc>
      </w:tr>
    </w:tbl>
    <w:p w:rsidR="007F4C1B" w:rsidRPr="00CB5727" w:rsidRDefault="007F4C1B" w:rsidP="007F4C1B">
      <w:pPr>
        <w:pStyle w:val="3"/>
        <w:shd w:val="clear" w:color="auto" w:fill="auto"/>
        <w:tabs>
          <w:tab w:val="left" w:pos="479"/>
        </w:tabs>
        <w:spacing w:line="240" w:lineRule="auto"/>
        <w:ind w:left="284" w:right="40"/>
        <w:jc w:val="both"/>
        <w:rPr>
          <w:sz w:val="24"/>
          <w:szCs w:val="24"/>
        </w:rPr>
      </w:pPr>
      <w:r w:rsidRPr="00CB5727">
        <w:lastRenderedPageBreak/>
        <w:t xml:space="preserve">                       </w:t>
      </w:r>
    </w:p>
    <w:p w:rsidR="007F4C1B" w:rsidRPr="00CB5727" w:rsidRDefault="007F4C1B" w:rsidP="007F4C1B">
      <w:pPr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 xml:space="preserve">ЗАДАЧА </w:t>
      </w:r>
      <w:r w:rsidR="00377D48">
        <w:rPr>
          <w:rFonts w:ascii="Times New Roman" w:hAnsi="Times New Roman"/>
          <w:b/>
        </w:rPr>
        <w:t xml:space="preserve">5 </w:t>
      </w:r>
      <w:r w:rsidRPr="00CB5727">
        <w:rPr>
          <w:rFonts w:ascii="Times New Roman" w:hAnsi="Times New Roman"/>
          <w:b/>
        </w:rPr>
        <w:t>ДЛЯ ИТОГОВОЙ ГОСУДАРСТВЕННОЙ АТТЕСТАЦИИ СТУДЕНТОВ 5 КУРСА СТОМАТОЛОГИЧЕСКОГО ФАКУЛЬТЕТА 5</w:t>
      </w:r>
    </w:p>
    <w:p w:rsidR="007F4C1B" w:rsidRPr="00CB5727" w:rsidRDefault="007F4C1B" w:rsidP="007F4C1B">
      <w:pPr>
        <w:jc w:val="center"/>
        <w:rPr>
          <w:rFonts w:ascii="Times New Roman" w:hAnsi="Times New Roman"/>
          <w:b/>
        </w:rPr>
      </w:pPr>
    </w:p>
    <w:p w:rsidR="007F4C1B" w:rsidRPr="00CB5727" w:rsidRDefault="007F4C1B" w:rsidP="007F4C1B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Сформулируйте развернутый клинический диагноз.</w:t>
      </w:r>
    </w:p>
    <w:p w:rsidR="007F4C1B" w:rsidRPr="00CB5727" w:rsidRDefault="007F4C1B" w:rsidP="007F4C1B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Составьте комплексный план этиопатогенетического лечения и реабилитации больной.</w:t>
      </w:r>
    </w:p>
    <w:p w:rsidR="007F4C1B" w:rsidRPr="00CB5727" w:rsidRDefault="007F4C1B" w:rsidP="007F4C1B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</w:t>
      </w:r>
    </w:p>
    <w:p w:rsidR="007F4C1B" w:rsidRPr="00CB5727" w:rsidRDefault="007F4C1B" w:rsidP="007F4C1B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Назовите дополнительные методы обследования. Каких специалистов Вы планируете в</w:t>
      </w:r>
      <w:r w:rsidRPr="00CB5727">
        <w:rPr>
          <w:rFonts w:ascii="Times New Roman" w:hAnsi="Times New Roman"/>
          <w:b/>
        </w:rPr>
        <w:t>ы</w:t>
      </w:r>
      <w:r w:rsidRPr="00CB5727">
        <w:rPr>
          <w:rFonts w:ascii="Times New Roman" w:hAnsi="Times New Roman"/>
          <w:b/>
        </w:rPr>
        <w:t>звать на консультацию?</w:t>
      </w:r>
    </w:p>
    <w:p w:rsidR="007F4C1B" w:rsidRPr="00CB5727" w:rsidRDefault="007F4C1B" w:rsidP="007F4C1B">
      <w:pPr>
        <w:pStyle w:val="a3"/>
        <w:numPr>
          <w:ilvl w:val="0"/>
          <w:numId w:val="22"/>
        </w:numPr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Какова тактика лечения больной.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14475" cy="1314450"/>
            <wp:effectExtent l="19050" t="0" r="9525" b="0"/>
            <wp:docPr id="31" name="Рисунок 4" descr="C:\Users\User\Desktop\ФОТО ФЛЕГМОНЫ ЧЛО\Флегмона дна 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ФОТО ФЛЕГМОНЫ ЧЛО\Флегмона дна рта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4491" t="13461" r="31213" b="1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76525" cy="1333500"/>
            <wp:effectExtent l="19050" t="0" r="9525" b="0"/>
            <wp:docPr id="32" name="Рисунок 50" descr="орто при част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рто при частич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</w:t>
      </w:r>
      <w:r w:rsidRPr="00CB57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71600" cy="1285875"/>
            <wp:effectExtent l="19050" t="0" r="0" b="0"/>
            <wp:docPr id="36" name="Рисунок 51" descr="Рентгенограмма при медиасти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ентгенограмма при медиастинит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727">
        <w:rPr>
          <w:rFonts w:ascii="Times New Roman" w:hAnsi="Times New Roman"/>
        </w:rPr>
        <w:t xml:space="preserve">                                  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Рис.1.  Внешний вид            Рис. 2. Ортопантомограмма                             Рис. 3. Рентгенограмма </w:t>
      </w:r>
    </w:p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Больной, 67 лет                                                                                    грудной клетки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7239"/>
      </w:tblGrid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Жалобы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на озноб, слабость, затруднение глотания, боли при повороте головы, о</w:t>
            </w:r>
            <w:r w:rsidRPr="00CB5727">
              <w:rPr>
                <w:rFonts w:ascii="Times New Roman" w:hAnsi="Times New Roman"/>
              </w:rPr>
              <w:t>т</w:t>
            </w:r>
            <w:r w:rsidRPr="00CB5727">
              <w:rPr>
                <w:rFonts w:ascii="Times New Roman" w:hAnsi="Times New Roman"/>
              </w:rPr>
              <w:t>крывании рта и глотании, ограничение открывания рта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An.morbi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больна около  3-4 дней, начало заболевания связывает с травмой зубов нижней челюсти слева при случайном накусывании во время разжевыв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>ния орехов, после чего появились боли в области 3.7 и 3.8 зубов, усил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вающиеся при накусывании, затем – отёк слизистой оболочки с щечной и язычной стороны, через 2 дня – боли при глотании, открывании рта, огр</w:t>
            </w:r>
            <w:r w:rsidRPr="00CB5727">
              <w:rPr>
                <w:rFonts w:ascii="Times New Roman" w:hAnsi="Times New Roman"/>
              </w:rPr>
              <w:t>а</w:t>
            </w:r>
            <w:r w:rsidRPr="00CB5727">
              <w:rPr>
                <w:rFonts w:ascii="Times New Roman" w:hAnsi="Times New Roman"/>
              </w:rPr>
              <w:t xml:space="preserve">ничение открывания рта и боли при повороте головы, покашливании. При поступлении отмечает, 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>за грудиной и в глубине грудной клетки при гл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>у</w:t>
            </w:r>
            <w:r w:rsidRPr="00CB572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боком вдохе, кашле, глотании, запрокидывании головы, </w:t>
            </w:r>
            <w:r w:rsidRPr="00CB5727">
              <w:rPr>
                <w:rFonts w:ascii="Times New Roman" w:hAnsi="Times New Roman"/>
              </w:rPr>
              <w:t xml:space="preserve"> повышение температуры до 38,5°. 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An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vitae</w:t>
            </w:r>
            <w:r w:rsidRPr="00CB5727">
              <w:rPr>
                <w:rFonts w:ascii="Times New Roman" w:hAnsi="Times New Roman"/>
                <w:b/>
              </w:rPr>
              <w:t xml:space="preserve"> (сопутс</w:t>
            </w:r>
            <w:r w:rsidRPr="00CB5727">
              <w:rPr>
                <w:rFonts w:ascii="Times New Roman" w:hAnsi="Times New Roman"/>
                <w:b/>
              </w:rPr>
              <w:t>т</w:t>
            </w:r>
            <w:r w:rsidRPr="00CB5727">
              <w:rPr>
                <w:rFonts w:ascii="Times New Roman" w:hAnsi="Times New Roman"/>
                <w:b/>
              </w:rPr>
              <w:t>вующая патология, терапия по поводу сопут.патологии)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 анамнезе – ИБС, Атеросклеротический кардиосклероз, Гипертонич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 xml:space="preserve">ская болезнь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ст., риск развития ССО – 3 ст.; сахарный диабет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типа, инсулинозависимый, Ожирение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ст.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Принимает варфарин по 2,5 мг х 1 раз в сут., вводит п/к  за 30 мин. перед каждым приемом пищи Актропид по схеме, а  перед сном – Хумулин Н. 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связи с началом данного заболевания уровень МНО крови не контрол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ровала 5 дней, гипотензивные препараты не принимала. Уровень глюкозы крови контролирует самостоятельно глюкометром, отмечает «колебания» уровня глюкозы крови в последние 2 дня от 10 до 20 ммоль/л.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 xml:space="preserve">Общеклинические симптомы 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в сознании, но несколько заторможена.  Занимает «вынужденное» пол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 xml:space="preserve">жение - сидит, опираясь руками о край стула, </w:t>
            </w:r>
            <w:r w:rsidRPr="00CB5727">
              <w:rPr>
                <w:rFonts w:ascii="Times New Roman" w:eastAsia="Times New Roman" w:hAnsi="Times New Roman"/>
                <w:color w:val="222222"/>
                <w:spacing w:val="2"/>
                <w:lang w:eastAsia="ru-RU"/>
              </w:rPr>
              <w:t>с опущенной головой</w:t>
            </w:r>
            <w:r w:rsidRPr="00CB5727">
              <w:rPr>
                <w:rFonts w:ascii="Times New Roman" w:hAnsi="Times New Roman"/>
              </w:rPr>
              <w:t>. Д</w:t>
            </w:r>
            <w:r w:rsidRPr="00CB5727">
              <w:rPr>
                <w:rFonts w:ascii="Times New Roman" w:hAnsi="Times New Roman"/>
              </w:rPr>
              <w:t>ы</w:t>
            </w:r>
            <w:r w:rsidRPr="00CB5727">
              <w:rPr>
                <w:rFonts w:ascii="Times New Roman" w:hAnsi="Times New Roman"/>
              </w:rPr>
              <w:t>хание – 22 в 1 мин., поверхностное. Кожные покровы влажные, слизистые оболочки полости рта – сухие.  ЧСС – 110 уд. В 1 мин., температура тела – 37, 5°. АД 175/85 мм рт.ст.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  <w:lang w:val="en-US"/>
              </w:rPr>
              <w:t>St</w:t>
            </w:r>
            <w:r w:rsidRPr="00CB5727">
              <w:rPr>
                <w:rFonts w:ascii="Times New Roman" w:hAnsi="Times New Roman"/>
                <w:b/>
              </w:rPr>
              <w:t>.</w:t>
            </w:r>
            <w:r w:rsidRPr="00CB5727">
              <w:rPr>
                <w:rFonts w:ascii="Times New Roman" w:hAnsi="Times New Roman"/>
                <w:b/>
                <w:lang w:val="en-US"/>
              </w:rPr>
              <w:t>localis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имеется отек и инфильтрация мягких тканей в левой поднижнечелюстной области, с распространением по ходу грудино-ключично-сосцевидной 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мышцы слева и над яремной вырезкой, в указанных областях кожа гип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ремирована, напряжена, в складку не собирается, пальпация болезненная. Пальпация по ходу сосудисто-нервного пучка шеи слева и в области яремной впадины болезненная. Отмечается усиление загрудинных болей и появление кашлевого рефлекса при поколачивании по пяточным костям при вытянутых нижних конечностях в лежачем положении больной. О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крывание рта ограничено до 2,5-3,0 см. Имеется отек и инфильтрация мягких тканей в левой подъязычной области, пальпация резко болезне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ная.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 стороны полости рта: отёк и инфильтрация тканей нижнего свода преддверия рта на уровне от 3.4 зуба до ретромолярной области слева, в левой подъязычной области. Слизистая оболочка на указанном уровне резко отёчна, гиперемирована, пальпация болезненная; </w:t>
            </w:r>
            <w:r w:rsidRPr="00CB5727">
              <w:rPr>
                <w:rFonts w:ascii="Times New Roman" w:hAnsi="Times New Roman"/>
              </w:rPr>
              <w:t>3.4-3.7 – мост</w:t>
            </w:r>
            <w:r w:rsidRPr="00CB5727">
              <w:rPr>
                <w:rFonts w:ascii="Times New Roman" w:hAnsi="Times New Roman"/>
              </w:rPr>
              <w:t>о</w:t>
            </w:r>
            <w:r w:rsidRPr="00CB5727">
              <w:rPr>
                <w:rFonts w:ascii="Times New Roman" w:hAnsi="Times New Roman"/>
              </w:rPr>
              <w:t xml:space="preserve">видный протез, подвижен </w:t>
            </w:r>
            <w:r w:rsidRPr="00CB5727">
              <w:rPr>
                <w:rFonts w:ascii="Times New Roman" w:hAnsi="Times New Roman"/>
                <w:lang w:val="en-US"/>
              </w:rPr>
              <w:t>II</w:t>
            </w:r>
            <w:r w:rsidRPr="00CB5727">
              <w:rPr>
                <w:rFonts w:ascii="Times New Roman" w:hAnsi="Times New Roman"/>
              </w:rPr>
              <w:t xml:space="preserve"> ст., п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еркуссия резко </w:t>
            </w:r>
            <w:r w:rsidRPr="00CB5727">
              <w:rPr>
                <w:rFonts w:ascii="Times New Roman" w:hAnsi="Times New Roman"/>
              </w:rPr>
              <w:t>болезненная; слизистая оболочка отёчна.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lastRenderedPageBreak/>
              <w:t>Данные рентгенол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гического исслед</w:t>
            </w:r>
            <w:r w:rsidRPr="00CB5727">
              <w:rPr>
                <w:rFonts w:ascii="Times New Roman" w:hAnsi="Times New Roman"/>
                <w:b/>
              </w:rPr>
              <w:t>о</w:t>
            </w:r>
            <w:r w:rsidRPr="00CB5727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1. на ортопантомограмме определяется атрофия костной ткани в области альвеолярной части нижней челюсти на уровне отсутствующих 3.5 и 3.6 зубов, ограниченная зона деструкции костной ткани в области 3.7 зуба на всю длину корней и в области 3.8 зуба на ½ длины корней; каналы 3.7 зуба не запломбированы, в 3.8 зубе запломбирован канал только  мед</w:t>
            </w:r>
            <w:r w:rsidRPr="00CB5727">
              <w:rPr>
                <w:rFonts w:ascii="Times New Roman" w:hAnsi="Times New Roman"/>
              </w:rPr>
              <w:t>и</w:t>
            </w:r>
            <w:r w:rsidRPr="00CB5727">
              <w:rPr>
                <w:rFonts w:ascii="Times New Roman" w:hAnsi="Times New Roman"/>
              </w:rPr>
              <w:t>ального корня; 3.4-3.7 – мостовидный протез;</w:t>
            </w:r>
          </w:p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р</w:t>
            </w:r>
            <w:r w:rsidRPr="00CB5727">
              <w:rPr>
                <w:rFonts w:ascii="Times New Roman" w:eastAsia="Times New Roman" w:hAnsi="Times New Roman"/>
                <w:color w:val="222222"/>
                <w:spacing w:val="2"/>
                <w:lang w:eastAsia="ru-RU"/>
              </w:rPr>
              <w:t>ентгенологическое исследование органов грудной клетки выявляет расширение тени средостения.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Результаты лабор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торных исследов</w:t>
            </w:r>
            <w:r w:rsidRPr="00CB5727">
              <w:rPr>
                <w:rFonts w:ascii="Times New Roman" w:hAnsi="Times New Roman"/>
                <w:b/>
              </w:rPr>
              <w:t>а</w:t>
            </w:r>
            <w:r w:rsidRPr="00CB572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1. клинический анализ крови: лейкоциты – 14,0 х 10</w:t>
            </w:r>
            <w:r w:rsidRPr="00CB5727">
              <w:rPr>
                <w:rFonts w:ascii="Times New Roman" w:hAnsi="Times New Roman"/>
                <w:vertAlign w:val="superscript"/>
              </w:rPr>
              <w:t>9</w:t>
            </w:r>
            <w:r w:rsidRPr="00CB5727">
              <w:rPr>
                <w:rFonts w:ascii="Times New Roman" w:hAnsi="Times New Roman"/>
              </w:rPr>
              <w:t xml:space="preserve">/л; </w:t>
            </w:r>
          </w:p>
          <w:p w:rsidR="007F4C1B" w:rsidRPr="00CB5727" w:rsidRDefault="007F4C1B" w:rsidP="0023708B">
            <w:pPr>
              <w:spacing w:after="0" w:line="240" w:lineRule="auto"/>
              <w:ind w:left="78" w:hanging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 xml:space="preserve">  со сдвигом лейкоцитарной формулы влево, СОЭ увеличена до 40-70 мм/час.;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2. биохимический анализ крови: наблюдается гипопротеинемия, сниж</w:t>
            </w:r>
            <w:r w:rsidRPr="00CB5727">
              <w:rPr>
                <w:rFonts w:ascii="Times New Roman" w:hAnsi="Times New Roman"/>
              </w:rPr>
              <w:t>е</w:t>
            </w:r>
            <w:r w:rsidRPr="00CB5727">
              <w:rPr>
                <w:rFonts w:ascii="Times New Roman" w:hAnsi="Times New Roman"/>
              </w:rPr>
              <w:t>ния уровня альбумина, снижение уровня протромбина, трансаминаз и фибриногена;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3.общий анализ мочи: микрогематурия, цилиндрурия, лейкоцитурия, бактериаурия;</w:t>
            </w:r>
          </w:p>
          <w:p w:rsidR="007F4C1B" w:rsidRPr="00CB5727" w:rsidRDefault="007F4C1B" w:rsidP="0023708B">
            <w:pPr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CB5727">
              <w:rPr>
                <w:rFonts w:ascii="Times New Roman" w:hAnsi="Times New Roman"/>
              </w:rPr>
              <w:t>4. определение глюкозы крови: 20 ммоль/л</w:t>
            </w:r>
          </w:p>
        </w:tc>
      </w:tr>
      <w:tr w:rsidR="007F4C1B" w:rsidRPr="00CB5727" w:rsidTr="0023708B">
        <w:tc>
          <w:tcPr>
            <w:tcW w:w="2332" w:type="dxa"/>
          </w:tcPr>
          <w:p w:rsidR="007F4C1B" w:rsidRPr="00CB5727" w:rsidRDefault="007F4C1B" w:rsidP="00237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727">
              <w:rPr>
                <w:rFonts w:ascii="Times New Roman" w:hAnsi="Times New Roman"/>
                <w:b/>
              </w:rPr>
              <w:t>Дополнительные исследования:</w:t>
            </w:r>
          </w:p>
        </w:tc>
        <w:tc>
          <w:tcPr>
            <w:tcW w:w="7239" w:type="dxa"/>
          </w:tcPr>
          <w:p w:rsidR="007F4C1B" w:rsidRPr="00CB5727" w:rsidRDefault="007F4C1B" w:rsidP="002370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на ЭКГ выявлены изменения, свидетельствующие о нарушениях проце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сов метаболизма в сердечной мышце и снижении сократительной спосо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CB5727">
              <w:rPr>
                <w:rFonts w:ascii="Times New Roman" w:eastAsia="Times New Roman" w:hAnsi="Times New Roman"/>
                <w:color w:val="000000"/>
                <w:lang w:eastAsia="ru-RU"/>
              </w:rPr>
              <w:t>ности миокарда. Определяется синусовая  тахикардия.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</w:rPr>
      </w:pPr>
      <w:r w:rsidRPr="00CB5727">
        <w:rPr>
          <w:rFonts w:ascii="Times New Roman" w:hAnsi="Times New Roman"/>
        </w:rPr>
        <w:t xml:space="preserve">             </w:t>
      </w:r>
    </w:p>
    <w:p w:rsidR="007F4C1B" w:rsidRPr="00CB5727" w:rsidRDefault="007F4C1B" w:rsidP="007F4C1B">
      <w:pPr>
        <w:rPr>
          <w:rFonts w:ascii="Times New Roman" w:hAnsi="Times New Roman"/>
        </w:rPr>
      </w:pPr>
    </w:p>
    <w:p w:rsidR="00377D48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ПРИМЕРЫ ЗАДАЧ ДЛЯ ИТОГОВОЙ ГОСУДАРСТВЕННОЙ АТТЕСТАЦИИ СТУДЕ</w:t>
      </w:r>
      <w:r w:rsidRPr="00CB5727">
        <w:rPr>
          <w:rFonts w:ascii="Times New Roman" w:hAnsi="Times New Roman"/>
          <w:b/>
        </w:rPr>
        <w:t>Н</w:t>
      </w:r>
      <w:r w:rsidRPr="00CB5727">
        <w:rPr>
          <w:rFonts w:ascii="Times New Roman" w:hAnsi="Times New Roman"/>
          <w:b/>
        </w:rPr>
        <w:t xml:space="preserve">ТОВ 5 КУРСА СТОМАТОЛОГИЧЕСКОГО ФАКУЛЬТЕТА 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(по разделу ортопедическая стоматология)</w:t>
      </w:r>
    </w:p>
    <w:p w:rsidR="007F4C1B" w:rsidRPr="00CB5727" w:rsidRDefault="007F4C1B" w:rsidP="007F4C1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F4C1B" w:rsidRPr="00CB5727" w:rsidRDefault="007F4C1B" w:rsidP="007F4C1B">
      <w:pPr>
        <w:jc w:val="both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7F4C1B" w:rsidRPr="00CB5727" w:rsidTr="0023708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«Первый Санкт-Петербургский государственный медицинский университет 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имени академика И.П.Павлова Минздрава России»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Стоматологический факультет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1B" w:rsidRPr="00CB5727" w:rsidTr="0023708B">
        <w:trPr>
          <w:cantSplit/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Специальность - Стоматология»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Дисциплина  «Ортопедическая стоматол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гия» </w:t>
            </w:r>
          </w:p>
        </w:tc>
      </w:tr>
      <w:tr w:rsidR="007F4C1B" w:rsidRPr="00CB5727" w:rsidTr="0023708B">
        <w:trPr>
          <w:trHeight w:val="5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Клиническая задача № 1</w:t>
            </w: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4C1B" w:rsidRPr="00CB5727" w:rsidRDefault="007F4C1B" w:rsidP="0023708B">
            <w:pPr>
              <w:pStyle w:val="24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Пациент М., 28 лет, обратился в клинику ортопедической стоматологии с жалобой на неудовлетворенность своим внешним видом, скученное положение зубов верхней и нижней челюсти.</w:t>
            </w:r>
          </w:p>
          <w:p w:rsidR="007F4C1B" w:rsidRPr="00CB5727" w:rsidRDefault="007F4C1B" w:rsidP="0023708B">
            <w:pPr>
              <w:pStyle w:val="24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Профиль лица вогнутый, подбородочные и носогубные складки умеренно выражены, смыкание губ свободное, углы рта опущены. Открывание рта без помех, пальпация 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б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ласти височно-нижнечелюстного сустава и жевательных мышц безболезненная. 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456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полости рта выявлено следующее: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слизистая оболочка бледно-розового цвета, влажная, без видимых патологических изменений;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прикрепление уздечек на верхней челюсти у основания альвеолярного отростка, на нижней челюсти  - на скате альвеолярной части;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полость рта санирована (на жевательной поверхности 46 и 35 зубов цементные пломбы, 17 зуб покрыт металлической коронкой);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состояние пародонта нормальное; гигиена полости рта удовлетворительная;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взаимоотношение первых моляров и клыков соответствует 3 классу Энгля;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резцы верхней и нижней челюсти смыкаются режущими краями;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тортоаномалия 14, 12, 22, 27, 33, 43, 45 зубов;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язычный наклон 31 зуба;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дистопия (супраокклюзия и вестибулярное положение) верхних клыков. </w:t>
            </w:r>
          </w:p>
          <w:p w:rsidR="007F4C1B" w:rsidRPr="00CB5727" w:rsidRDefault="007F4C1B" w:rsidP="0023708B">
            <w:pPr>
              <w:ind w:left="360" w:hanging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Зубная формула: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7" w:type="dxa"/>
                <w:right w:w="57" w:type="dxa"/>
              </w:tblCellMar>
              <w:tblLook w:val="003F"/>
            </w:tblPr>
            <w:tblGrid>
              <w:gridCol w:w="466"/>
              <w:gridCol w:w="458"/>
              <w:gridCol w:w="456"/>
              <w:gridCol w:w="399"/>
              <w:gridCol w:w="456"/>
              <w:gridCol w:w="456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66"/>
              <w:gridCol w:w="360"/>
            </w:tblGrid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58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4C1B" w:rsidRPr="00CB5727" w:rsidRDefault="007F4C1B" w:rsidP="0023708B">
            <w:pPr>
              <w:pStyle w:val="24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При анализе ортопантомограммы выявлено горизонтальное расположение зачатков третьих моляров.</w:t>
            </w:r>
          </w:p>
          <w:p w:rsidR="007F4C1B" w:rsidRPr="00CB5727" w:rsidRDefault="007F4C1B" w:rsidP="0023708B">
            <w:pPr>
              <w:pStyle w:val="24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>На боковой ТРГ черепа: увеличение угла нижней челюсти, межчелюстного угла; протр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у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зия верхних резцов; наклон основания верхней челюсти и тела нижней челюсти вперед относительно плоскости основания черепа.</w:t>
            </w:r>
          </w:p>
          <w:p w:rsidR="007F4C1B" w:rsidRPr="00CB5727" w:rsidRDefault="007F4C1B" w:rsidP="0023708B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4C1B" w:rsidRPr="00CB5727" w:rsidRDefault="007F4C1B" w:rsidP="002370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Поставьте предварительный диагноз.</w:t>
            </w:r>
          </w:p>
          <w:p w:rsidR="007F4C1B" w:rsidRPr="00CB5727" w:rsidRDefault="007F4C1B" w:rsidP="002370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Методы дополнительного обследования больных с зубочелюстными аномали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я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7F4C1B" w:rsidRPr="00CB5727" w:rsidRDefault="007F4C1B" w:rsidP="002370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Классификация аномалий зубных рядов по Энглю.</w:t>
            </w:r>
          </w:p>
          <w:p w:rsidR="007F4C1B" w:rsidRPr="00CB5727" w:rsidRDefault="007F4C1B" w:rsidP="002370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Предложите план ортопедического лечения.</w:t>
            </w:r>
          </w:p>
          <w:p w:rsidR="007F4C1B" w:rsidRPr="00CB5727" w:rsidRDefault="007F4C1B" w:rsidP="002370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Виды ортодонтических аппаратов. 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  <w:b/>
          <w:sz w:val="24"/>
          <w:szCs w:val="24"/>
          <w:u w:val="single"/>
        </w:rPr>
      </w:pPr>
      <w:r w:rsidRPr="00CB5727">
        <w:rPr>
          <w:rFonts w:ascii="Times New Roman" w:hAnsi="Times New Roman"/>
          <w:b/>
          <w:sz w:val="24"/>
          <w:szCs w:val="24"/>
          <w:u w:val="single"/>
        </w:rPr>
        <w:lastRenderedPageBreak/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7F4C1B" w:rsidRPr="00CB5727" w:rsidTr="0023708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бюджетное образовательное учреждение высшего профессионального образования «Первый Санкт-Петербургский государственный медицинский университет 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имени академика И.П.Павлова Минздрава России»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Стоматологический факультет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1B" w:rsidRPr="00CB5727" w:rsidTr="0023708B">
        <w:trPr>
          <w:cantSplit/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Специальность - Стоматология»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Дисциплина  «Ортопедическая стоматол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гия» </w:t>
            </w:r>
          </w:p>
        </w:tc>
      </w:tr>
      <w:tr w:rsidR="007F4C1B" w:rsidRPr="00CB5727" w:rsidTr="0023708B">
        <w:trPr>
          <w:trHeight w:val="5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377D48" w:rsidRDefault="007F4C1B" w:rsidP="00377D48">
            <w:pPr>
              <w:pStyle w:val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Клиническая задача № 2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99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Пациентка Т., 41 года, обратилась с жалобами на эстетические нарушения в области передних зубов, затрудненное пережевывание пищи, связанное с удалением боковых з</w:t>
            </w:r>
            <w:r w:rsidRPr="00CB5727">
              <w:rPr>
                <w:sz w:val="24"/>
                <w:szCs w:val="24"/>
              </w:rPr>
              <w:t>у</w:t>
            </w:r>
            <w:r w:rsidRPr="00CB5727">
              <w:rPr>
                <w:sz w:val="24"/>
                <w:szCs w:val="24"/>
              </w:rPr>
              <w:t>бов. За ортопедической помощью не обращалась на протяжении 13 лет.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99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полости рта выявлено следующее: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разлитая гиперемия и отечность десневого края, наличие концевых и включенных дефектов зубных рядов;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-патологическая подвижность I – II степени 14, 21, 24 зубов, наличие патологич</w:t>
            </w:r>
            <w:r w:rsidRPr="00CB5727">
              <w:rPr>
                <w:sz w:val="24"/>
                <w:szCs w:val="24"/>
              </w:rPr>
              <w:t>е</w:t>
            </w:r>
            <w:r w:rsidRPr="00CB5727">
              <w:rPr>
                <w:sz w:val="24"/>
                <w:szCs w:val="24"/>
              </w:rPr>
              <w:t xml:space="preserve">ских зубодесневых карманов глубиной до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B5727">
                <w:rPr>
                  <w:sz w:val="24"/>
                  <w:szCs w:val="24"/>
                </w:rPr>
                <w:t>4 мм</w:t>
              </w:r>
            </w:smartTag>
            <w:r w:rsidRPr="00CB5727">
              <w:rPr>
                <w:sz w:val="24"/>
                <w:szCs w:val="24"/>
              </w:rPr>
              <w:t>, увеличение клинической коронки зубов за счет обнажения шеек;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протрузия резцов верхней челюсти, проявляющаяся в виде их веерообразного ра</w:t>
            </w:r>
            <w:r w:rsidRPr="00CB5727">
              <w:rPr>
                <w:sz w:val="24"/>
                <w:szCs w:val="24"/>
              </w:rPr>
              <w:t>с</w:t>
            </w:r>
            <w:r w:rsidRPr="00CB5727">
              <w:rPr>
                <w:sz w:val="24"/>
                <w:szCs w:val="24"/>
              </w:rPr>
              <w:t>хождения, образовавшиеся  диастема и тремы  между зубами верхней челюсти н</w:t>
            </w:r>
            <w:r w:rsidRPr="00CB5727">
              <w:rPr>
                <w:sz w:val="24"/>
                <w:szCs w:val="24"/>
              </w:rPr>
              <w:t>а</w:t>
            </w:r>
            <w:r w:rsidRPr="00CB5727">
              <w:rPr>
                <w:sz w:val="24"/>
                <w:szCs w:val="24"/>
              </w:rPr>
              <w:t xml:space="preserve">рушают единство зубного ряда;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при осмотре 12, 21, 22, 23 зубов отмечается наличие множественных и обширных пломб, не отвечающие требованиям;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имеются одиночные металлические штампованные коронки с опорой на 16, 25 з</w:t>
            </w:r>
            <w:r w:rsidRPr="00CB5727">
              <w:rPr>
                <w:sz w:val="24"/>
                <w:szCs w:val="24"/>
              </w:rPr>
              <w:t>у</w:t>
            </w:r>
            <w:r w:rsidRPr="00CB5727">
              <w:rPr>
                <w:sz w:val="24"/>
                <w:szCs w:val="24"/>
              </w:rPr>
              <w:t>бах и паяные мостовидные протезы с опорами на 47, 44 и 35, 37 зубах.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99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Зубная формула: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7" w:type="dxa"/>
                <w:right w:w="57" w:type="dxa"/>
              </w:tblCellMar>
              <w:tblLook w:val="003F"/>
            </w:tblPr>
            <w:tblGrid>
              <w:gridCol w:w="360"/>
              <w:gridCol w:w="360"/>
              <w:gridCol w:w="540"/>
              <w:gridCol w:w="540"/>
              <w:gridCol w:w="509"/>
              <w:gridCol w:w="456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495"/>
              <w:gridCol w:w="390"/>
              <w:gridCol w:w="540"/>
            </w:tblGrid>
            <w:tr w:rsidR="007F4C1B" w:rsidRPr="00CB5727" w:rsidTr="0023708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360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40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40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0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5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90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4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И/з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И/з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И/з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4C1B" w:rsidRPr="00CB5727" w:rsidRDefault="007F4C1B" w:rsidP="0023708B">
            <w:pPr>
              <w:pStyle w:val="a8"/>
              <w:spacing w:line="240" w:lineRule="auto"/>
              <w:ind w:firstLine="399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(И/з – искусственный зуб)</w:t>
            </w:r>
          </w:p>
          <w:p w:rsidR="007F4C1B" w:rsidRPr="00CB5727" w:rsidRDefault="007F4C1B" w:rsidP="0023708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B5727">
              <w:rPr>
                <w:i/>
                <w:sz w:val="24"/>
                <w:szCs w:val="24"/>
              </w:rPr>
              <w:t>Вопросы</w:t>
            </w:r>
            <w:r w:rsidRPr="00CB5727">
              <w:rPr>
                <w:sz w:val="24"/>
                <w:szCs w:val="24"/>
              </w:rPr>
              <w:t>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Предложите схему обследования больного.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Ваш вариант тактики применительно к пациентке Т.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Особенности ортодонтического лечения взрослых при заболеваниях пародонта.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Комплексное лечение пародонтопатий.</w:t>
            </w:r>
          </w:p>
          <w:p w:rsidR="007F4C1B" w:rsidRPr="00377D48" w:rsidRDefault="007F4C1B" w:rsidP="00377D48">
            <w:pPr>
              <w:pStyle w:val="a8"/>
              <w:widowControl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Методы лечения при веерообразном расхождении резцов при пародонтите.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  <w:b/>
          <w:sz w:val="24"/>
          <w:szCs w:val="24"/>
          <w:u w:val="single"/>
        </w:rPr>
      </w:pPr>
      <w:r w:rsidRPr="00CB5727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7F4C1B" w:rsidRPr="00CB5727" w:rsidTr="0023708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бюджетное образовательное учреждение высшего профессионального образования «Первый Санкт-Петербургский государственный медицинский университет 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имени академика И.П.Павлова Минздрава России»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Стоматологический факультет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1B" w:rsidRPr="00CB5727" w:rsidTr="0023708B">
        <w:trPr>
          <w:cantSplit/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Специальность - Стоматология»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Дисциплина  «Ортопедическая стоматол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гия» </w:t>
            </w:r>
          </w:p>
        </w:tc>
      </w:tr>
      <w:tr w:rsidR="007F4C1B" w:rsidRPr="00CB5727" w:rsidTr="0023708B">
        <w:trPr>
          <w:trHeight w:val="5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Клиническая задача № 3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60"/>
              <w:rPr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a8"/>
              <w:spacing w:line="240" w:lineRule="auto"/>
              <w:ind w:firstLine="360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Пациент Р., 34 года, обратился в клинику ортопедической стоматологии с жалобами на затрудненное пережевывание пищи и нарушение дикции.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60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лица определяется снижение его высоты. Подбородочные и носогубные складки выражены, смыкание губ свободное, углы рта опущены. Открывание рта сопров</w:t>
            </w:r>
            <w:r w:rsidRPr="00CB5727">
              <w:rPr>
                <w:sz w:val="24"/>
                <w:szCs w:val="24"/>
              </w:rPr>
              <w:t>о</w:t>
            </w:r>
            <w:r w:rsidRPr="00CB5727">
              <w:rPr>
                <w:sz w:val="24"/>
                <w:szCs w:val="24"/>
              </w:rPr>
              <w:t xml:space="preserve">ждается щелканьем в области височно-нижнечелюстных суставов справа и слева. 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360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полости рта выявлено следующее: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слизистая оболочка бледно-розового цвета, влажная, с отпечатками нижних резцов на нёбе;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прикрепление уздечек на верхней челюсти у основания альвеолярного отростка, на нижней челюсти  - на скате альвеолярной части;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частичная потеря зубов (комбинированный дефект верхнего зубного ряда; двуст</w:t>
            </w:r>
            <w:r w:rsidRPr="00CB5727">
              <w:rPr>
                <w:sz w:val="24"/>
                <w:szCs w:val="24"/>
              </w:rPr>
              <w:t>о</w:t>
            </w:r>
            <w:r w:rsidRPr="00CB5727">
              <w:rPr>
                <w:sz w:val="24"/>
                <w:szCs w:val="24"/>
              </w:rPr>
              <w:t xml:space="preserve">ронние концевые дефекты нижнего зубного ряда);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зубоальвеолярное удлинение 17, 16, 44 зубов;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ретрузия верхних и нижних резцов;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полное перекрытие верхними резцами нижних. </w:t>
            </w:r>
          </w:p>
          <w:p w:rsidR="007F4C1B" w:rsidRPr="00CB5727" w:rsidRDefault="007F4C1B" w:rsidP="0023708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Зубная формула: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7" w:type="dxa"/>
                <w:right w:w="57" w:type="dxa"/>
              </w:tblCellMar>
              <w:tblLook w:val="003F"/>
            </w:tblPr>
            <w:tblGrid>
              <w:gridCol w:w="466"/>
              <w:gridCol w:w="458"/>
              <w:gridCol w:w="456"/>
              <w:gridCol w:w="399"/>
              <w:gridCol w:w="456"/>
              <w:gridCol w:w="456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66"/>
              <w:gridCol w:w="360"/>
            </w:tblGrid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48</w:t>
                  </w:r>
                </w:p>
              </w:tc>
              <w:tc>
                <w:tcPr>
                  <w:tcW w:w="458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4C1B" w:rsidRPr="00CB5727" w:rsidRDefault="007F4C1B" w:rsidP="0023708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B5727">
              <w:rPr>
                <w:i/>
                <w:sz w:val="24"/>
                <w:szCs w:val="24"/>
              </w:rPr>
              <w:t>Вопросы</w:t>
            </w:r>
            <w:r w:rsidRPr="00CB5727">
              <w:rPr>
                <w:sz w:val="24"/>
                <w:szCs w:val="24"/>
              </w:rPr>
              <w:t>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6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Дополнительные методы обследования, необходимые у данной больной.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6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Назовите план лечения пациентки.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6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Классификация деформаций зубных рядов.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6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Современные методы лечения деформаций зубных рядов.</w:t>
            </w:r>
          </w:p>
          <w:p w:rsidR="007F4C1B" w:rsidRPr="00377D48" w:rsidRDefault="007F4C1B" w:rsidP="00377D48">
            <w:pPr>
              <w:pStyle w:val="a8"/>
              <w:widowControl/>
              <w:numPr>
                <w:ilvl w:val="0"/>
                <w:numId w:val="26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Шинирующие элементы в съёмных протезах, применяемые при пародонт</w:t>
            </w:r>
            <w:r w:rsidRPr="00CB5727">
              <w:rPr>
                <w:sz w:val="24"/>
                <w:szCs w:val="24"/>
              </w:rPr>
              <w:t>о</w:t>
            </w:r>
            <w:r w:rsidRPr="00CB5727">
              <w:rPr>
                <w:sz w:val="24"/>
                <w:szCs w:val="24"/>
              </w:rPr>
              <w:t>патиях.</w:t>
            </w:r>
          </w:p>
        </w:tc>
      </w:tr>
    </w:tbl>
    <w:p w:rsidR="007F4C1B" w:rsidRPr="00CB5727" w:rsidRDefault="007F4C1B" w:rsidP="007F4C1B">
      <w:pPr>
        <w:rPr>
          <w:rFonts w:ascii="Times New Roman" w:hAnsi="Times New Roman"/>
          <w:b/>
          <w:sz w:val="24"/>
          <w:szCs w:val="24"/>
          <w:u w:val="single"/>
        </w:rPr>
      </w:pPr>
      <w:r w:rsidRPr="00CB5727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7D48">
        <w:rPr>
          <w:rFonts w:ascii="Times New Roman" w:hAnsi="Times New Roman"/>
          <w:b/>
          <w:sz w:val="24"/>
          <w:szCs w:val="24"/>
          <w:u w:val="single"/>
        </w:rPr>
        <w:lastRenderedPageBreak/>
        <w:t>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7F4C1B" w:rsidRPr="00CB5727" w:rsidTr="0023708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«Первый Санкт-Петербургский государственный медицинский университет 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имени академика И.П.Павлова Минздрава России»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Стоматологический факультет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1B" w:rsidRPr="00CB5727" w:rsidTr="0023708B">
        <w:trPr>
          <w:cantSplit/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Специальность - Стоматология»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Дисциплина  «Ортопедическая стоматол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гия» </w:t>
            </w:r>
          </w:p>
        </w:tc>
      </w:tr>
      <w:tr w:rsidR="007F4C1B" w:rsidRPr="00CB5727" w:rsidTr="0023708B">
        <w:trPr>
          <w:trHeight w:val="5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Клиническая задача № 4</w:t>
            </w: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Пациентка Т., 38 лет, обратилась к стоматологу-ортопеду с целью протезирования. Из анамнеза: 16, 15, 24, 25, 26 зубы удалены более 3 лет назад, 47, 46, 36  зубы удалены б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лее 5 лет назад по поводу кариеса и его осложнений. Ранее ортопедическое лечение не проводилось. Последний визит к стоматологу был 1 год назад. Подбородочные и нос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губные складки умеренно выражены, смыкание губ свободное, углы рта опущены. 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т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крывание рта свободное, пальпация области височно-нижнечелюстного сустава и жев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тельных мышц безболезненная. 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456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полости рта выявлено следующее: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слизистая оболочка бледно-розового цвета, влажная, без видимых патологических изменений;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прикрепление уздечек на верхней челюсти у основания альвеолярного отростка, на нижней челюсти  - на скате альвеолярной части;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частичная потеря зубов (комбинированный дефект нижнего зубного ряда; вкл</w:t>
            </w:r>
            <w:r w:rsidRPr="00CB5727">
              <w:rPr>
                <w:sz w:val="24"/>
                <w:szCs w:val="24"/>
              </w:rPr>
              <w:t>ю</w:t>
            </w:r>
            <w:r w:rsidRPr="00CB5727">
              <w:rPr>
                <w:sz w:val="24"/>
                <w:szCs w:val="24"/>
              </w:rPr>
              <w:t>ченные дефекты верхнего зубного ряда);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мезиальный наклон 37 зуба;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на всех верхних зубах, на нижних молярах и премолярах имеются обширные пло</w:t>
            </w:r>
            <w:r w:rsidRPr="00CB5727">
              <w:rPr>
                <w:sz w:val="24"/>
                <w:szCs w:val="24"/>
              </w:rPr>
              <w:t>м</w:t>
            </w:r>
            <w:r w:rsidRPr="00CB5727">
              <w:rPr>
                <w:sz w:val="24"/>
                <w:szCs w:val="24"/>
              </w:rPr>
              <w:t xml:space="preserve">бы без нарушения краевого прилегания;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на язычной поверхности нижних передних зубов имеются наддесневые зубные о</w:t>
            </w:r>
            <w:r w:rsidRPr="00CB5727">
              <w:rPr>
                <w:sz w:val="24"/>
                <w:szCs w:val="24"/>
              </w:rPr>
              <w:t>т</w:t>
            </w:r>
            <w:r w:rsidRPr="00CB5727">
              <w:rPr>
                <w:sz w:val="24"/>
                <w:szCs w:val="24"/>
              </w:rPr>
              <w:t>ложения;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обнажение шеек верхних и нижних моляров;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в положении центральной окклюзии – нижние передние зубы касаются режущим краем слизистой оболочки твердого неба; между вестибулярной поверхностью нижних резцов и небной поверхностью верхних отмечается щель размером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B5727">
                <w:rPr>
                  <w:sz w:val="24"/>
                  <w:szCs w:val="24"/>
                </w:rPr>
                <w:t>2 мм</w:t>
              </w:r>
            </w:smartTag>
            <w:r w:rsidRPr="00CB5727">
              <w:rPr>
                <w:sz w:val="24"/>
                <w:szCs w:val="24"/>
              </w:rPr>
              <w:t>.</w:t>
            </w:r>
          </w:p>
          <w:p w:rsidR="007F4C1B" w:rsidRPr="00CB5727" w:rsidRDefault="007F4C1B" w:rsidP="0023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Зубная формула: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7" w:type="dxa"/>
                <w:right w:w="57" w:type="dxa"/>
              </w:tblCellMar>
              <w:tblLook w:val="003F"/>
            </w:tblPr>
            <w:tblGrid>
              <w:gridCol w:w="466"/>
              <w:gridCol w:w="458"/>
              <w:gridCol w:w="456"/>
              <w:gridCol w:w="399"/>
              <w:gridCol w:w="456"/>
              <w:gridCol w:w="456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66"/>
              <w:gridCol w:w="360"/>
            </w:tblGrid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58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4C1B" w:rsidRPr="00CB5727" w:rsidRDefault="007F4C1B" w:rsidP="0023708B">
            <w:pPr>
              <w:pStyle w:val="24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На ортопантомограмме: горизонтальное положение ретенированного 18 зуба; 14, 12, 21, 22, 28, 44, 43 зубы депульпированы.</w:t>
            </w:r>
          </w:p>
          <w:p w:rsidR="007F4C1B" w:rsidRPr="00CB5727" w:rsidRDefault="007F4C1B" w:rsidP="0023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Перечислите другие параклинические методы обследования, проведение кот</w:t>
            </w:r>
            <w:r w:rsidRPr="00CB5727">
              <w:rPr>
                <w:sz w:val="24"/>
                <w:szCs w:val="24"/>
              </w:rPr>
              <w:t>о</w:t>
            </w:r>
            <w:r w:rsidRPr="00CB5727">
              <w:rPr>
                <w:sz w:val="24"/>
                <w:szCs w:val="24"/>
              </w:rPr>
              <w:t xml:space="preserve">рых необходимо для постановки окончательного диагноза.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Показания и противопоказания для протезирования дуговыми протезами.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Назовите план лечения пациентки.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Показания для протезирования искусственной культёй со штифтом.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Клинические и лабораторные этапы протезирования металлокерамическими и</w:t>
            </w:r>
            <w:r w:rsidRPr="00CB5727">
              <w:rPr>
                <w:sz w:val="24"/>
                <w:szCs w:val="24"/>
              </w:rPr>
              <w:t>с</w:t>
            </w:r>
            <w:r w:rsidRPr="00CB5727">
              <w:rPr>
                <w:sz w:val="24"/>
                <w:szCs w:val="24"/>
              </w:rPr>
              <w:t>кусственными коронками.</w:t>
            </w:r>
          </w:p>
          <w:p w:rsidR="007F4C1B" w:rsidRPr="00CB5727" w:rsidRDefault="007F4C1B" w:rsidP="00237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ind w:right="317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C1B" w:rsidRPr="00CB5727" w:rsidRDefault="007F4C1B" w:rsidP="007F4C1B">
      <w:pPr>
        <w:rPr>
          <w:rFonts w:ascii="Times New Roman" w:hAnsi="Times New Roman"/>
          <w:b/>
          <w:sz w:val="24"/>
          <w:szCs w:val="24"/>
          <w:u w:val="single"/>
        </w:rPr>
      </w:pPr>
      <w:r w:rsidRPr="00CB5727">
        <w:rPr>
          <w:rFonts w:ascii="Times New Roman" w:hAnsi="Times New Roman"/>
          <w:b/>
          <w:sz w:val="24"/>
          <w:szCs w:val="24"/>
          <w:u w:val="single"/>
        </w:rPr>
        <w:lastRenderedPageBreak/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7F4C1B" w:rsidRPr="00CB5727" w:rsidTr="0023708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бюджетное образовательное учреждение высшего профессионального образования «Первый Санкт-Петербургский государственный медицинский университет 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имени академика И.П.Павлова Минздрава России»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i/>
                <w:sz w:val="24"/>
                <w:szCs w:val="24"/>
              </w:rPr>
              <w:t>Стоматологический факультет</w:t>
            </w:r>
          </w:p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C1B" w:rsidRPr="00CB5727" w:rsidTr="0023708B">
        <w:trPr>
          <w:cantSplit/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Специальность - Стоматология»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Дисциплина  «Ортопедическая стоматол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гия» </w:t>
            </w:r>
          </w:p>
        </w:tc>
      </w:tr>
      <w:tr w:rsidR="007F4C1B" w:rsidRPr="00CB5727" w:rsidTr="0023708B">
        <w:trPr>
          <w:trHeight w:val="5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1B" w:rsidRPr="00CB5727" w:rsidRDefault="007F4C1B" w:rsidP="0023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27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Клиническая задача № 5</w:t>
            </w:r>
          </w:p>
          <w:p w:rsidR="007F4C1B" w:rsidRPr="00CB5727" w:rsidRDefault="007F4C1B" w:rsidP="0023708B">
            <w:pPr>
              <w:pStyle w:val="ac"/>
              <w:ind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C1B" w:rsidRPr="00CB5727" w:rsidRDefault="007F4C1B" w:rsidP="0023708B">
            <w:pPr>
              <w:pStyle w:val="ac"/>
              <w:ind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Пациент М., 39 лет, обратился в клинику ортопедической стоматологии с жалобами на затрудненное пережевывание пищи и эстетический недостаток.</w:t>
            </w:r>
          </w:p>
          <w:p w:rsidR="007F4C1B" w:rsidRPr="00CB5727" w:rsidRDefault="007F4C1B" w:rsidP="0023708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При осмотре выявлено умеренно выраженные подбородочные и носогубные складки, смыкание губ свободное, углы рта опущены, высота нижнего отдела лица уменьшена, асимметрии лица нет.</w:t>
            </w:r>
          </w:p>
          <w:p w:rsidR="007F4C1B" w:rsidRPr="00CB5727" w:rsidRDefault="007F4C1B" w:rsidP="0023708B">
            <w:pPr>
              <w:pStyle w:val="ac"/>
              <w:ind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Открывание рта свободное. Движения нижней челюсти плавные. Пальпация обла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ти височно-нижнечелюстного сустава и жевательных мышц безболезненная. Отмечается незначительная гипотония жевательных мышц.</w:t>
            </w:r>
          </w:p>
          <w:p w:rsidR="007F4C1B" w:rsidRPr="00CB5727" w:rsidRDefault="007F4C1B" w:rsidP="0023708B">
            <w:pPr>
              <w:pStyle w:val="a8"/>
              <w:spacing w:line="240" w:lineRule="auto"/>
              <w:ind w:firstLine="456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При осмотре полости рта выявлено следующее: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слизистая оболочка бледно-розового цвета, влажная, без видимых патологических изменений; податливость слизистой оболочки умеренная;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уздечка языка имеет высокое прикрепление;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язык не увеличен;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тонус мышц дна полости рта, щек, губ и языка умеренный;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 частичная потеря зубов (включенный дефект в переднем отделе верхнего зубного ряда, включенные дефекты в боковых отделах нижнего зубного ряда);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отсутствие коронки 13 зуба, корень устойчив (на рентгенограмме – канал пломб</w:t>
            </w:r>
            <w:r w:rsidRPr="00CB5727">
              <w:rPr>
                <w:sz w:val="24"/>
                <w:szCs w:val="24"/>
              </w:rPr>
              <w:t>и</w:t>
            </w:r>
            <w:r w:rsidRPr="00CB5727">
              <w:rPr>
                <w:sz w:val="24"/>
                <w:szCs w:val="24"/>
              </w:rPr>
              <w:t>рован до верхушки, периодонтальная щель без изменений);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 xml:space="preserve">патологическая подвижность 42, 41, 31, 32 зубов I-II степени; </w:t>
            </w:r>
          </w:p>
          <w:p w:rsidR="007F4C1B" w:rsidRPr="00CB5727" w:rsidRDefault="007F4C1B" w:rsidP="0023708B">
            <w:pPr>
              <w:pStyle w:val="a8"/>
              <w:widowControl/>
              <w:numPr>
                <w:ilvl w:val="0"/>
                <w:numId w:val="23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727">
              <w:rPr>
                <w:sz w:val="24"/>
                <w:szCs w:val="24"/>
              </w:rPr>
              <w:t>перкуссия 17 зуба болезненная (на рентгенограмме – дистальный корень пломбир</w:t>
            </w:r>
            <w:r w:rsidRPr="00CB5727">
              <w:rPr>
                <w:sz w:val="24"/>
                <w:szCs w:val="24"/>
              </w:rPr>
              <w:t>о</w:t>
            </w:r>
            <w:r w:rsidRPr="00CB5727">
              <w:rPr>
                <w:sz w:val="24"/>
                <w:szCs w:val="24"/>
              </w:rPr>
              <w:t>ван до верхушки; медиальный корень пломбирован на 2/3, периодонтальная щель расширена).</w:t>
            </w:r>
          </w:p>
          <w:p w:rsidR="007F4C1B" w:rsidRPr="00CB5727" w:rsidRDefault="007F4C1B" w:rsidP="0023708B">
            <w:pPr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Зубная формула: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7" w:type="dxa"/>
                <w:right w:w="57" w:type="dxa"/>
              </w:tblCellMar>
              <w:tblLook w:val="003F"/>
            </w:tblPr>
            <w:tblGrid>
              <w:gridCol w:w="466"/>
              <w:gridCol w:w="458"/>
              <w:gridCol w:w="456"/>
              <w:gridCol w:w="399"/>
              <w:gridCol w:w="456"/>
              <w:gridCol w:w="456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66"/>
              <w:gridCol w:w="360"/>
            </w:tblGrid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58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6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7F4C1B" w:rsidRPr="00CB5727" w:rsidTr="0023708B">
              <w:trPr>
                <w:jc w:val="center"/>
              </w:trPr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18" w:space="0" w:color="auto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572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6" w:space="0" w:color="000000"/>
                    <w:bottom w:val="nil"/>
                    <w:right w:val="single" w:sz="4" w:space="0" w:color="auto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4C1B" w:rsidRPr="00CB5727" w:rsidRDefault="007F4C1B" w:rsidP="002370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4C1B" w:rsidRPr="00CB5727" w:rsidRDefault="00CA1E21" w:rsidP="0023708B">
            <w:pPr>
              <w:pStyle w:val="ac"/>
              <w:ind w:firstLine="57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A1E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pict>
                <v:line id="_x0000_s1030" style="position:absolute;left:0;text-align:left;flip:y;z-index:251660288;mso-position-horizontal-relative:text;mso-position-vertical-relative:text" from="36.9pt,9.15pt" to="37.35pt,11.3pt" o:allowincell="f"/>
              </w:pict>
            </w:r>
            <w:r w:rsidR="007F4C1B" w:rsidRPr="00CB5727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Вопросы</w:t>
            </w:r>
            <w:r w:rsidR="007F4C1B" w:rsidRPr="00CB5727">
              <w:rPr>
                <w:rFonts w:ascii="Times New Roman" w:hAnsi="Times New Roman"/>
                <w:spacing w:val="20"/>
                <w:sz w:val="24"/>
                <w:szCs w:val="24"/>
              </w:rPr>
              <w:t>:</w:t>
            </w:r>
          </w:p>
          <w:p w:rsidR="007F4C1B" w:rsidRPr="00CB5727" w:rsidRDefault="007F4C1B" w:rsidP="0023708B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567" w:right="-58" w:hanging="141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 xml:space="preserve">Подготовка полости рта к протезированию. </w:t>
            </w:r>
          </w:p>
          <w:p w:rsidR="007F4C1B" w:rsidRPr="00CB5727" w:rsidRDefault="007F4C1B" w:rsidP="0023708B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567" w:right="-58" w:hanging="141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Искусственная культя со штифтом – клинические и лабораторные этапы протезир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7F4C1B" w:rsidRPr="00CB5727" w:rsidRDefault="007F4C1B" w:rsidP="0023708B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567" w:right="-58" w:hanging="141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Виды искусственных коронок. Методы их изготовления. Преимущества и недоста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т</w:t>
            </w:r>
            <w:r w:rsidRPr="00CB5727">
              <w:rPr>
                <w:rFonts w:ascii="Times New Roman" w:hAnsi="Times New Roman"/>
                <w:sz w:val="24"/>
                <w:szCs w:val="24"/>
              </w:rPr>
              <w:t>ки каждого вида.</w:t>
            </w:r>
          </w:p>
          <w:p w:rsidR="007F4C1B" w:rsidRPr="00CB5727" w:rsidRDefault="007F4C1B" w:rsidP="0023708B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567" w:right="-58" w:hanging="141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Виды шинирования зубов при заболеваниях пародонта.</w:t>
            </w:r>
          </w:p>
          <w:p w:rsidR="007F4C1B" w:rsidRPr="00CB5727" w:rsidRDefault="007F4C1B" w:rsidP="0023708B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567" w:right="-58" w:hanging="141"/>
              <w:rPr>
                <w:rFonts w:ascii="Times New Roman" w:hAnsi="Times New Roman"/>
                <w:sz w:val="24"/>
                <w:szCs w:val="24"/>
              </w:rPr>
            </w:pPr>
            <w:r w:rsidRPr="00CB5727">
              <w:rPr>
                <w:rFonts w:ascii="Times New Roman" w:hAnsi="Times New Roman"/>
                <w:sz w:val="24"/>
                <w:szCs w:val="24"/>
              </w:rPr>
              <w:t>Предложите план протезирования.</w:t>
            </w:r>
          </w:p>
          <w:p w:rsidR="007F4C1B" w:rsidRPr="00CB5727" w:rsidRDefault="007F4C1B" w:rsidP="0023708B">
            <w:pPr>
              <w:ind w:right="317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C1B" w:rsidRPr="00CB5727" w:rsidRDefault="007F4C1B" w:rsidP="007F4C1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7F4C1B" w:rsidRPr="00CB5727" w:rsidRDefault="007F4C1B" w:rsidP="007F4C1B">
      <w:pPr>
        <w:rPr>
          <w:rFonts w:ascii="Times New Roman" w:hAnsi="Times New Roman"/>
        </w:rPr>
      </w:pPr>
    </w:p>
    <w:p w:rsidR="00377D48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ПРИМЕРЫ ЗАДАЧ ДЛЯ ИТОГОВОЙ ГОСУДАРСТВЕННОЙ АТТЕСТАЦИИ СТУДЕ</w:t>
      </w:r>
      <w:r w:rsidRPr="00CB5727">
        <w:rPr>
          <w:rFonts w:ascii="Times New Roman" w:hAnsi="Times New Roman"/>
          <w:b/>
        </w:rPr>
        <w:t>Н</w:t>
      </w:r>
      <w:r w:rsidRPr="00CB5727">
        <w:rPr>
          <w:rFonts w:ascii="Times New Roman" w:hAnsi="Times New Roman"/>
          <w:b/>
        </w:rPr>
        <w:t xml:space="preserve">ТОВ 5 КУРСА СТОМАТОЛОГИЧЕСКОГО ФАКУЛЬТЕТА </w:t>
      </w:r>
    </w:p>
    <w:p w:rsidR="007F4C1B" w:rsidRPr="00CB5727" w:rsidRDefault="007F4C1B" w:rsidP="007F4C1B">
      <w:pPr>
        <w:ind w:left="720"/>
        <w:jc w:val="center"/>
        <w:rPr>
          <w:rFonts w:ascii="Times New Roman" w:hAnsi="Times New Roman"/>
          <w:b/>
        </w:rPr>
      </w:pPr>
      <w:r w:rsidRPr="00CB5727">
        <w:rPr>
          <w:rFonts w:ascii="Times New Roman" w:hAnsi="Times New Roman"/>
          <w:b/>
        </w:rPr>
        <w:t>(по разделу терапевтическая стоматология)</w:t>
      </w:r>
    </w:p>
    <w:p w:rsidR="007F4C1B" w:rsidRPr="00CB5727" w:rsidRDefault="007F4C1B" w:rsidP="007F4C1B">
      <w:pPr>
        <w:pStyle w:val="af9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Клиническая задача № 1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1. Жалобы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Пациентка 28 лет обратилась в районную стоматологическую поликлинику с жалобами на застревание пищи в области 45 и 46 зубов, разрыв флосса, кровоточивость десны при еде в области данных зубов, на чувствительность от температурных раздражителей, неприятный запах изо рта.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 Анамнез заболевания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Данные явления отмечает в течение нескольких месяцев, но к врачу не обращалась, так как предыдущее лечение сопровождалось болезненными ощущениями.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3. Анамнез жизни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Пациентка считает себя практически здоровой, находится в декретном отпуске по уходу за ребенком.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4. Эпидемиологический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5. Аллергологический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Аллергическая реакция на новый крем для лица.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6. Общий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Кормит грудью ребенка в течение 1 года и 3 месяцев.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7. Местный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На медиальной поверхности 46 зуба пломба из амальгамы с нависающими краями над де</w:t>
      </w:r>
      <w:r w:rsidRPr="00CB5727">
        <w:rPr>
          <w:rFonts w:ascii="Times New Roman" w:hAnsi="Times New Roman"/>
          <w:sz w:val="24"/>
          <w:szCs w:val="24"/>
        </w:rPr>
        <w:t>с</w:t>
      </w:r>
      <w:r w:rsidRPr="00CB5727">
        <w:rPr>
          <w:rFonts w:ascii="Times New Roman" w:hAnsi="Times New Roman"/>
          <w:sz w:val="24"/>
          <w:szCs w:val="24"/>
        </w:rPr>
        <w:t>ной, на жевательно-дистальной поверхности 46 зуба обширный кариозный дефект коронк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вой части зуба. На дистальной поверхности 45 зуба кариозная полость с остатками пломб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lastRenderedPageBreak/>
        <w:t>ровочного материала, окруженного пигментированным размягченным дентином на дне п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лости. Зондирование дна кариозной полости 46 зуба слабо  болезненно. Вертикальная пе</w:t>
      </w:r>
      <w:r w:rsidRPr="00CB5727">
        <w:rPr>
          <w:rFonts w:ascii="Times New Roman" w:hAnsi="Times New Roman"/>
          <w:sz w:val="24"/>
          <w:szCs w:val="24"/>
        </w:rPr>
        <w:t>р</w:t>
      </w:r>
      <w:r w:rsidRPr="00CB5727">
        <w:rPr>
          <w:rFonts w:ascii="Times New Roman" w:hAnsi="Times New Roman"/>
          <w:sz w:val="24"/>
          <w:szCs w:val="24"/>
        </w:rPr>
        <w:t>куссия исследуемых зубов безболезненна.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8. Дополнительные методы обследования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Электроодонтометрия: 46 зуб – 12 мкА, 45 зуб – 8 мкА. Данные рентгенологического иссл</w:t>
      </w:r>
      <w:r w:rsidRPr="00CB5727">
        <w:rPr>
          <w:rFonts w:ascii="Times New Roman" w:hAnsi="Times New Roman"/>
          <w:sz w:val="24"/>
          <w:szCs w:val="24"/>
        </w:rPr>
        <w:t>е</w:t>
      </w:r>
      <w:r w:rsidRPr="00CB5727">
        <w:rPr>
          <w:rFonts w:ascii="Times New Roman" w:hAnsi="Times New Roman"/>
          <w:sz w:val="24"/>
          <w:szCs w:val="24"/>
        </w:rPr>
        <w:t>дования прилагаются.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9. Вопросы: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Поставьте диагнозы. Укажите, какие реактивные изменения пульпы указанных зубов имеют место. Проведите адекватное обезболивание, учитывая предыдущий опыт стоматологическ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го лечения пациентки. Опишите этапы препарирования и пломбирования кариозных поло</w:t>
      </w:r>
      <w:r w:rsidRPr="00CB5727">
        <w:rPr>
          <w:rFonts w:ascii="Times New Roman" w:hAnsi="Times New Roman"/>
          <w:sz w:val="24"/>
          <w:szCs w:val="24"/>
        </w:rPr>
        <w:t>с</w:t>
      </w:r>
      <w:r w:rsidRPr="00CB5727">
        <w:rPr>
          <w:rFonts w:ascii="Times New Roman" w:hAnsi="Times New Roman"/>
          <w:sz w:val="24"/>
          <w:szCs w:val="24"/>
        </w:rPr>
        <w:t>тей композиционными материалами химического отверждения. Какие рекомендации следует дать пациентке?</w:t>
      </w:r>
    </w:p>
    <w:p w:rsidR="007F4C1B" w:rsidRPr="00CB5727" w:rsidRDefault="007F4C1B" w:rsidP="007F4C1B">
      <w:pPr>
        <w:pStyle w:val="af9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pStyle w:val="af9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Клиническая задача № 2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1. Жалобы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Пациентка 16 лет обратилась с жалобами на попадание пищи между 11 и 12 зубами, боле</w:t>
      </w:r>
      <w:r w:rsidRPr="00CB5727">
        <w:rPr>
          <w:rFonts w:ascii="Times New Roman" w:hAnsi="Times New Roman"/>
          <w:sz w:val="24"/>
          <w:szCs w:val="24"/>
        </w:rPr>
        <w:t>з</w:t>
      </w:r>
      <w:r w:rsidRPr="00CB5727">
        <w:rPr>
          <w:rFonts w:ascii="Times New Roman" w:hAnsi="Times New Roman"/>
          <w:sz w:val="24"/>
          <w:szCs w:val="24"/>
        </w:rPr>
        <w:t xml:space="preserve">ненные ощущения при попадании сладкой и холодной пищи. 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 Анамнез заболевания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Данные явления отмечает в течение последних 4-х месяцев, год назад 11 зуб был запломб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рован по поводу глубокого кариеса светоотверждаемым материалом.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3. Анамнез жизни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Пациентка считает себя практически здоровой.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4. Эпидемиологический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5. Аллергологический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Круглогодичный аллергический ринит.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6. Общий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Ротовое дыхание, нарушение сна, снижение когнитивных функций (снижение успеваемости, восприятия новых знаний). Прием антигистаминных препаратов круглогодично («Эриус»), назальные стероиды.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7. Местный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На медиальной поверхности 12 зуба кариозная полость с истонченной вестибулярной сте</w:t>
      </w:r>
      <w:r w:rsidRPr="00CB5727">
        <w:rPr>
          <w:rFonts w:ascii="Times New Roman" w:hAnsi="Times New Roman"/>
          <w:sz w:val="24"/>
          <w:szCs w:val="24"/>
        </w:rPr>
        <w:t>н</w:t>
      </w:r>
      <w:r w:rsidRPr="00CB5727">
        <w:rPr>
          <w:rFonts w:ascii="Times New Roman" w:hAnsi="Times New Roman"/>
          <w:sz w:val="24"/>
          <w:szCs w:val="24"/>
        </w:rPr>
        <w:t>кой, заполненная размягченным дентином, зондирование дна кариозной полости слабо б</w:t>
      </w:r>
      <w:r w:rsidRPr="00CB5727">
        <w:rPr>
          <w:rFonts w:ascii="Times New Roman" w:hAnsi="Times New Roman"/>
          <w:sz w:val="24"/>
          <w:szCs w:val="24"/>
        </w:rPr>
        <w:t>о</w:t>
      </w:r>
      <w:r w:rsidRPr="00CB5727">
        <w:rPr>
          <w:rFonts w:ascii="Times New Roman" w:hAnsi="Times New Roman"/>
          <w:sz w:val="24"/>
          <w:szCs w:val="24"/>
        </w:rPr>
        <w:t>лезненно. Дистальная поверхность 11 зуба восстановлена пломбировочным материалом. Межзубной десневой сосочек отечен, гиперемирован, легко кровоточит при зондировании.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8. Дополнительные методы обследования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lastRenderedPageBreak/>
        <w:t>Индекс гигиены по Федорову-Володкиной равен 2,6, электроодонтометрия 11 зуба – 12 мкА, 12 зуба – 9 мкА.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9. Вопросы: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Поставьте диагноз. Какую ошибку допустил врач в предыдущее лечение, что и послужило причиной данного обращения. Какие проблемы могут возникнуть у стоматолога при лечении этого пациент? Какой пломбировочный материал целесообразно использовать в данном кл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ническом случае? Сделайте запись в истории болезни в графе «Лечение».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Cs w:val="24"/>
        </w:rPr>
      </w:pP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Cs w:val="24"/>
        </w:rPr>
      </w:pPr>
    </w:p>
    <w:p w:rsidR="007F4C1B" w:rsidRPr="00CB5727" w:rsidRDefault="007F4C1B" w:rsidP="007F4C1B">
      <w:pPr>
        <w:pStyle w:val="af9"/>
        <w:jc w:val="both"/>
        <w:rPr>
          <w:rFonts w:ascii="Times New Roman" w:hAnsi="Times New Roman"/>
          <w:b/>
          <w:szCs w:val="24"/>
        </w:rPr>
      </w:pPr>
      <w:r w:rsidRPr="00CB5727">
        <w:rPr>
          <w:rFonts w:ascii="Times New Roman" w:hAnsi="Times New Roman"/>
          <w:szCs w:val="24"/>
        </w:rPr>
        <w:t xml:space="preserve"> </w:t>
      </w:r>
    </w:p>
    <w:p w:rsidR="007F4C1B" w:rsidRPr="00CB5727" w:rsidRDefault="007F4C1B" w:rsidP="007F4C1B">
      <w:pPr>
        <w:pStyle w:val="af9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Клиническая задача № 3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1. Жалобы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 36 лет обратился в лечебное учреждение с целью санации. Жалобы на попадание пищи между 45 и 46  зубами.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 Анамнез заболевания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Болезненных ощущений в области этих зубов не отмечает.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3. Анамнез жизни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Считает себя практически здоровым.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4. Эпидемиологический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5. Аллергологический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6. Общий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Без особенностей.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7. Местный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На контактных поверхностях 45 и 46 зубов имеются кариозные полости, заполненные ра</w:t>
      </w:r>
      <w:r w:rsidRPr="00CB5727">
        <w:rPr>
          <w:rFonts w:ascii="Times New Roman" w:hAnsi="Times New Roman"/>
          <w:sz w:val="24"/>
          <w:szCs w:val="24"/>
        </w:rPr>
        <w:t>з</w:t>
      </w:r>
      <w:r w:rsidRPr="00CB5727">
        <w:rPr>
          <w:rFonts w:ascii="Times New Roman" w:hAnsi="Times New Roman"/>
          <w:sz w:val="24"/>
          <w:szCs w:val="24"/>
        </w:rPr>
        <w:t>мягченным дентином, 45 и 46 зубы были ранее запломбированы.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8. Дополнительные методы обследования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Зондирование тканей в области проекции рога пульпы 45 зуба безболезненно. Электроодо</w:t>
      </w:r>
      <w:r w:rsidRPr="00CB5727">
        <w:rPr>
          <w:rFonts w:ascii="Times New Roman" w:hAnsi="Times New Roman"/>
          <w:sz w:val="24"/>
          <w:szCs w:val="24"/>
        </w:rPr>
        <w:t>н</w:t>
      </w:r>
      <w:r w:rsidRPr="00CB5727">
        <w:rPr>
          <w:rFonts w:ascii="Times New Roman" w:hAnsi="Times New Roman"/>
          <w:sz w:val="24"/>
          <w:szCs w:val="24"/>
        </w:rPr>
        <w:t>тометрия 45 зуба – 12 мкА, 46 зуба – 8 мкА.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9. Вопросы: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Возможные диагнозы. Тактика лечения 45, 46 зубов. Варианты восстановления дефекта твердых тканей 45 зуба. Этапы препарирования 45 зуба, материалы для пломбирования.</w:t>
      </w:r>
    </w:p>
    <w:p w:rsidR="007F4C1B" w:rsidRPr="00CB5727" w:rsidRDefault="007F4C1B" w:rsidP="007F4C1B">
      <w:pPr>
        <w:pStyle w:val="af9"/>
        <w:rPr>
          <w:rFonts w:ascii="Times New Roman" w:hAnsi="Times New Roman"/>
          <w:szCs w:val="24"/>
        </w:rPr>
      </w:pPr>
    </w:p>
    <w:p w:rsidR="007F4C1B" w:rsidRPr="00CB5727" w:rsidRDefault="007F4C1B" w:rsidP="007F4C1B">
      <w:pPr>
        <w:pStyle w:val="af9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lastRenderedPageBreak/>
        <w:t>Клиническая задача № 4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1. Жалобы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 35 лет обратился с жалобами на кровоточивость десны, попадание пищи между 14 и 15 зубами.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 Анамнез заболевания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Два месяца назад отмечал боли от температурных раздражителей в области зубов верхней челюсти справа. В день обращения болей нет.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3. Анамнез жизни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Считает себя практически здоровым.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4. Эпидемиологический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5. Аллергологический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6. Общий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Без особенностей.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7. Местный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Зубы 14 и 15 под пломбами из композиционного материала. Имеются дефекты краевого пр</w:t>
      </w:r>
      <w:r w:rsidRPr="00CB5727">
        <w:rPr>
          <w:rFonts w:ascii="Times New Roman" w:hAnsi="Times New Roman"/>
          <w:sz w:val="24"/>
          <w:szCs w:val="24"/>
        </w:rPr>
        <w:t>и</w:t>
      </w:r>
      <w:r w:rsidRPr="00CB5727">
        <w:rPr>
          <w:rFonts w:ascii="Times New Roman" w:hAnsi="Times New Roman"/>
          <w:sz w:val="24"/>
          <w:szCs w:val="24"/>
        </w:rPr>
        <w:t>легания пломб. При зондировании в области межзубного промежутка обнаружен нависа</w:t>
      </w:r>
      <w:r w:rsidRPr="00CB5727">
        <w:rPr>
          <w:rFonts w:ascii="Times New Roman" w:hAnsi="Times New Roman"/>
          <w:sz w:val="24"/>
          <w:szCs w:val="24"/>
        </w:rPr>
        <w:t>ю</w:t>
      </w:r>
      <w:r w:rsidRPr="00CB5727">
        <w:rPr>
          <w:rFonts w:ascii="Times New Roman" w:hAnsi="Times New Roman"/>
          <w:sz w:val="24"/>
          <w:szCs w:val="24"/>
        </w:rPr>
        <w:t>щий край пломбы. Десневой край кровоточит при зондировании, отмечается отек десневого сосочка. Перкуссия 14 зуба отрицательная.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8. Дополнительные методы обследования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Электроодонтометрия 14 зуба составляет 30 мкА. 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9. Вопросы: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Возможные диагнозы. Тактика лечения 14 и 15 зубов. Варианты восстановления дефекта твердых тканей 14 зуба. Этапы препарирования зубов, материалы для пломбирования.</w:t>
      </w:r>
    </w:p>
    <w:p w:rsidR="007F4C1B" w:rsidRPr="00CB5727" w:rsidRDefault="007F4C1B" w:rsidP="007F4C1B">
      <w:pPr>
        <w:pStyle w:val="af9"/>
        <w:rPr>
          <w:rFonts w:ascii="Times New Roman" w:hAnsi="Times New Roman"/>
          <w:sz w:val="24"/>
          <w:szCs w:val="24"/>
        </w:rPr>
      </w:pPr>
    </w:p>
    <w:p w:rsidR="007F4C1B" w:rsidRPr="00CB5727" w:rsidRDefault="007F4C1B" w:rsidP="007F4C1B">
      <w:pPr>
        <w:pStyle w:val="af9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Клиническая задача № 5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1. Жалобы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Пациент 35 лет обратился с жалобами на кровоточивость десны, попадание пищи между 28 и 27 зубами.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2. Анамнез заболевания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Такое состояние отмечает в течение последних двух месяцев.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3. Анамнез жизни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Считает себя практически здоровым.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lastRenderedPageBreak/>
        <w:t>4. Эпидемиологический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5. Аллергологический анамнез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Не отягощен.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6. Общий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Без особенностей.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7. Местный статус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28 зуб под пломбой из композиционного материала. На дистально-жевательной поверхности 27 зуба имеется дефект твердых тканей с большим количеством размягченного дентина. Межзубной сосочек кровоточит при зондировании, отмечается отек десневого сосочка. Зо</w:t>
      </w:r>
      <w:r w:rsidRPr="00CB5727">
        <w:rPr>
          <w:rFonts w:ascii="Times New Roman" w:hAnsi="Times New Roman"/>
          <w:sz w:val="24"/>
          <w:szCs w:val="24"/>
        </w:rPr>
        <w:t>н</w:t>
      </w:r>
      <w:r w:rsidRPr="00CB5727">
        <w:rPr>
          <w:rFonts w:ascii="Times New Roman" w:hAnsi="Times New Roman"/>
          <w:sz w:val="24"/>
          <w:szCs w:val="24"/>
        </w:rPr>
        <w:t>дирование кариозной полости 27 зуба безболезненно.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8. Дополнительные методы обследования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ЭОМ 28 и 27 зубов в пределах 10 мкА.</w:t>
      </w:r>
    </w:p>
    <w:p w:rsidR="007F4C1B" w:rsidRPr="00CB5727" w:rsidRDefault="007F4C1B" w:rsidP="007F4C1B">
      <w:pPr>
        <w:widowControl w:val="0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t>9. Вопросы:</w:t>
      </w:r>
    </w:p>
    <w:p w:rsidR="007F4C1B" w:rsidRPr="00CB5727" w:rsidRDefault="007F4C1B" w:rsidP="007F4C1B">
      <w:pPr>
        <w:pStyle w:val="ac"/>
        <w:widowControl w:val="0"/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Опишите этиопатогенез данной патологии. Варианты восстановления дефекта твердых тк</w:t>
      </w:r>
      <w:r w:rsidRPr="00CB5727">
        <w:rPr>
          <w:rFonts w:ascii="Times New Roman" w:hAnsi="Times New Roman"/>
          <w:sz w:val="24"/>
          <w:szCs w:val="24"/>
        </w:rPr>
        <w:t>а</w:t>
      </w:r>
      <w:r w:rsidRPr="00CB5727">
        <w:rPr>
          <w:rFonts w:ascii="Times New Roman" w:hAnsi="Times New Roman"/>
          <w:sz w:val="24"/>
          <w:szCs w:val="24"/>
        </w:rPr>
        <w:t>ней 27 зуба. Этапы препарирования зубов, материалы для пломбирования.</w:t>
      </w:r>
    </w:p>
    <w:p w:rsidR="0037552A" w:rsidRDefault="0037552A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Default="00377D48" w:rsidP="00C0012E">
      <w:pPr>
        <w:pStyle w:val="ab"/>
        <w:jc w:val="both"/>
        <w:rPr>
          <w:spacing w:val="-5"/>
        </w:rPr>
      </w:pPr>
    </w:p>
    <w:p w:rsidR="00377D48" w:rsidRPr="00CB5727" w:rsidRDefault="00377D48" w:rsidP="00C0012E">
      <w:pPr>
        <w:pStyle w:val="ab"/>
        <w:jc w:val="both"/>
        <w:rPr>
          <w:spacing w:val="-5"/>
        </w:rPr>
      </w:pPr>
    </w:p>
    <w:p w:rsidR="00A1510A" w:rsidRPr="00CB5727" w:rsidRDefault="00A1510A" w:rsidP="00A1510A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CB5727">
        <w:rPr>
          <w:rFonts w:ascii="Times New Roman" w:hAnsi="Times New Roman"/>
          <w:b/>
          <w:sz w:val="24"/>
          <w:szCs w:val="24"/>
        </w:rPr>
        <w:lastRenderedPageBreak/>
        <w:t>Разработчик</w:t>
      </w:r>
      <w:r w:rsidR="000E4582" w:rsidRPr="00CB5727">
        <w:rPr>
          <w:rFonts w:ascii="Times New Roman" w:hAnsi="Times New Roman"/>
          <w:b/>
          <w:sz w:val="24"/>
          <w:szCs w:val="24"/>
        </w:rPr>
        <w:t>и</w:t>
      </w:r>
      <w:r w:rsidRPr="00CB5727">
        <w:rPr>
          <w:rFonts w:ascii="Times New Roman" w:hAnsi="Times New Roman"/>
          <w:b/>
          <w:sz w:val="24"/>
          <w:szCs w:val="24"/>
        </w:rPr>
        <w:t>: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>Заведующий кафедрой</w:t>
      </w:r>
      <w:r w:rsidRPr="00CB5727">
        <w:rPr>
          <w:rFonts w:eastAsia="MS Mincho"/>
        </w:rPr>
        <w:t xml:space="preserve"> Стоматологии терапевтической,</w:t>
      </w:r>
      <w:r w:rsidRPr="00CB5727">
        <w:rPr>
          <w:color w:val="000000"/>
        </w:rPr>
        <w:t xml:space="preserve"> , профессор                        Орехова Л.Ю.</w:t>
      </w:r>
    </w:p>
    <w:p w:rsidR="00CB5727" w:rsidRPr="00CB5727" w:rsidRDefault="00CB5727" w:rsidP="00CB5727">
      <w:pPr>
        <w:pStyle w:val="a5"/>
        <w:rPr>
          <w:rFonts w:eastAsia="MS Mincho"/>
        </w:rPr>
      </w:pPr>
      <w:r w:rsidRPr="00CB5727">
        <w:rPr>
          <w:color w:val="000000"/>
        </w:rPr>
        <w:t>Заведующий кафедрой</w:t>
      </w:r>
      <w:r w:rsidRPr="00CB5727">
        <w:rPr>
          <w:rFonts w:eastAsia="MS Mincho"/>
        </w:rPr>
        <w:t xml:space="preserve"> Стоматологии ортопедической и материаловедения с курсом ортодо</w:t>
      </w:r>
      <w:r w:rsidRPr="00CB5727">
        <w:rPr>
          <w:rFonts w:eastAsia="MS Mincho"/>
        </w:rPr>
        <w:t>н</w:t>
      </w:r>
      <w:r w:rsidRPr="00CB5727">
        <w:rPr>
          <w:rFonts w:eastAsia="MS Mincho"/>
        </w:rPr>
        <w:t>тии взрослых,</w:t>
      </w:r>
      <w:r w:rsidRPr="00CB5727">
        <w:rPr>
          <w:color w:val="000000"/>
        </w:rPr>
        <w:t xml:space="preserve"> , профессор                                                                                                Трезубов В.Н.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rFonts w:eastAsia="MS Mincho"/>
        </w:rPr>
        <w:t xml:space="preserve"> </w:t>
      </w:r>
      <w:r w:rsidRPr="00CB5727">
        <w:rPr>
          <w:color w:val="000000"/>
        </w:rPr>
        <w:t>Заведующий кафедрой</w:t>
      </w:r>
      <w:r w:rsidRPr="00CB5727">
        <w:rPr>
          <w:rFonts w:eastAsia="MS Mincho"/>
        </w:rPr>
        <w:t xml:space="preserve"> Стоматологии хирургической и челюстно-лицевой хирургии</w:t>
      </w:r>
      <w:r w:rsidRPr="00CB5727">
        <w:rPr>
          <w:color w:val="000000"/>
        </w:rPr>
        <w:t xml:space="preserve">, 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>профессор                                                                                                                        Яременко А.И.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 xml:space="preserve">Заведующий учебной частью кафедры </w:t>
      </w:r>
      <w:r w:rsidRPr="00CB5727">
        <w:rPr>
          <w:rFonts w:eastAsia="MS Mincho"/>
        </w:rPr>
        <w:t>Стоматологии терапевтической</w:t>
      </w:r>
      <w:r w:rsidRPr="00CB5727">
        <w:rPr>
          <w:color w:val="000000"/>
        </w:rPr>
        <w:t xml:space="preserve">, 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>доцент                                                                                                                               Кучумова Е.Д.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 xml:space="preserve">Заведующий учебной частью кафедры </w:t>
      </w:r>
      <w:r w:rsidRPr="00CB5727">
        <w:rPr>
          <w:rFonts w:eastAsia="MS Mincho"/>
        </w:rPr>
        <w:t>Стоматологии ортопедической и материаловедения с курсом ортодонтии взрослых</w:t>
      </w:r>
    </w:p>
    <w:p w:rsidR="00CB5727" w:rsidRPr="00CB5727" w:rsidRDefault="00CB5727" w:rsidP="00CB5727">
      <w:pPr>
        <w:pStyle w:val="a5"/>
        <w:rPr>
          <w:color w:val="000000"/>
        </w:rPr>
      </w:pPr>
      <w:r w:rsidRPr="00CB5727">
        <w:rPr>
          <w:color w:val="000000"/>
        </w:rPr>
        <w:t>профессор                                                                                                                           Мишнев Л.М.</w:t>
      </w:r>
    </w:p>
    <w:p w:rsidR="00CB5727" w:rsidRPr="00CB5727" w:rsidRDefault="00CB5727" w:rsidP="00CB5727">
      <w:pPr>
        <w:pStyle w:val="a5"/>
        <w:rPr>
          <w:rFonts w:eastAsia="MS Mincho"/>
        </w:rPr>
      </w:pPr>
      <w:r w:rsidRPr="00CB5727">
        <w:rPr>
          <w:color w:val="000000"/>
        </w:rPr>
        <w:t xml:space="preserve">Заведующий учебной частью кафедры </w:t>
      </w:r>
      <w:r w:rsidRPr="00CB5727">
        <w:rPr>
          <w:rFonts w:eastAsia="MS Mincho"/>
        </w:rPr>
        <w:t>Стоматологии хирургической и челюстно-лицевой х</w:t>
      </w:r>
      <w:r w:rsidRPr="00CB5727">
        <w:rPr>
          <w:rFonts w:eastAsia="MS Mincho"/>
        </w:rPr>
        <w:t>и</w:t>
      </w:r>
      <w:r w:rsidRPr="00CB5727">
        <w:rPr>
          <w:rFonts w:eastAsia="MS Mincho"/>
        </w:rPr>
        <w:t xml:space="preserve">рургии, </w:t>
      </w:r>
    </w:p>
    <w:p w:rsidR="00CB5727" w:rsidRPr="00CB5727" w:rsidRDefault="00CB5727" w:rsidP="00CB5727">
      <w:pPr>
        <w:pStyle w:val="a5"/>
        <w:rPr>
          <w:rFonts w:eastAsia="MS Mincho"/>
        </w:rPr>
      </w:pPr>
      <w:r w:rsidRPr="00CB5727">
        <w:rPr>
          <w:rFonts w:eastAsia="MS Mincho"/>
        </w:rPr>
        <w:t>Ассистент                                                                                                                          Пахомова Н.В.</w:t>
      </w:r>
    </w:p>
    <w:p w:rsidR="00CB5727" w:rsidRPr="00CB5727" w:rsidRDefault="00CB5727" w:rsidP="00CB5727">
      <w:pPr>
        <w:pStyle w:val="a5"/>
        <w:rPr>
          <w:rFonts w:eastAsia="MS Mincho"/>
        </w:rPr>
      </w:pPr>
    </w:p>
    <w:p w:rsidR="00CB5727" w:rsidRPr="00CB5727" w:rsidRDefault="00CB5727" w:rsidP="00CB5727">
      <w:pPr>
        <w:pStyle w:val="a5"/>
        <w:rPr>
          <w:color w:val="000000"/>
        </w:rPr>
      </w:pPr>
    </w:p>
    <w:p w:rsidR="00CB5727" w:rsidRPr="00CB5727" w:rsidRDefault="00CB5727" w:rsidP="00CB5727">
      <w:pPr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>Рабочая программа одобрена цикловой методической комиссией _______________________</w:t>
      </w:r>
    </w:p>
    <w:p w:rsidR="00CB5727" w:rsidRPr="00CB5727" w:rsidRDefault="00CB5727" w:rsidP="00CB5727">
      <w:pPr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 «____» ______________2016г., протокол № ____</w:t>
      </w:r>
    </w:p>
    <w:p w:rsidR="00CB5727" w:rsidRPr="00CB5727" w:rsidRDefault="00CB5727" w:rsidP="00CB5727">
      <w:pPr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Председатель Цикловой методической комиссии </w:t>
      </w:r>
    </w:p>
    <w:p w:rsidR="00CB5727" w:rsidRPr="00CB5727" w:rsidRDefault="00CB5727" w:rsidP="00CB5727">
      <w:pPr>
        <w:rPr>
          <w:rFonts w:ascii="Times New Roman" w:hAnsi="Times New Roman"/>
          <w:sz w:val="24"/>
          <w:szCs w:val="24"/>
        </w:rPr>
      </w:pPr>
      <w:r w:rsidRPr="00CB5727">
        <w:rPr>
          <w:rFonts w:ascii="Times New Roman" w:hAnsi="Times New Roman"/>
          <w:sz w:val="24"/>
          <w:szCs w:val="24"/>
        </w:rPr>
        <w:t xml:space="preserve">д.м.н., профессор                                                                                                          Трезубов В.Н. </w:t>
      </w:r>
    </w:p>
    <w:p w:rsidR="00CB5727" w:rsidRPr="00CB5727" w:rsidRDefault="00CB5727" w:rsidP="00CB5727">
      <w:pPr>
        <w:rPr>
          <w:rFonts w:ascii="Times New Roman" w:hAnsi="Times New Roman"/>
          <w:sz w:val="24"/>
          <w:szCs w:val="24"/>
        </w:rPr>
      </w:pPr>
    </w:p>
    <w:p w:rsidR="00A1510A" w:rsidRPr="00CB5727" w:rsidRDefault="00A1510A" w:rsidP="00A1510A">
      <w:pPr>
        <w:rPr>
          <w:rFonts w:ascii="Times New Roman" w:hAnsi="Times New Roman"/>
          <w:sz w:val="24"/>
          <w:szCs w:val="24"/>
        </w:rPr>
      </w:pPr>
    </w:p>
    <w:sectPr w:rsidR="00A1510A" w:rsidRPr="00CB5727" w:rsidSect="00C0012E">
      <w:footerReference w:type="default" r:id="rId4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9D" w:rsidRDefault="00224F9D" w:rsidP="00CB5727">
      <w:pPr>
        <w:spacing w:after="0" w:line="240" w:lineRule="auto"/>
      </w:pPr>
      <w:r>
        <w:separator/>
      </w:r>
    </w:p>
  </w:endnote>
  <w:endnote w:type="continuationSeparator" w:id="0">
    <w:p w:rsidR="00224F9D" w:rsidRDefault="00224F9D" w:rsidP="00CB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39094"/>
      <w:docPartObj>
        <w:docPartGallery w:val="Page Numbers (Bottom of Page)"/>
        <w:docPartUnique/>
      </w:docPartObj>
    </w:sdtPr>
    <w:sdtContent>
      <w:p w:rsidR="000356E1" w:rsidRDefault="00CA1E21">
        <w:pPr>
          <w:pStyle w:val="af5"/>
          <w:jc w:val="center"/>
        </w:pPr>
        <w:fldSimple w:instr=" PAGE   \* MERGEFORMAT ">
          <w:r w:rsidR="009F2BEB">
            <w:rPr>
              <w:noProof/>
            </w:rPr>
            <w:t>1</w:t>
          </w:r>
        </w:fldSimple>
      </w:p>
    </w:sdtContent>
  </w:sdt>
  <w:p w:rsidR="000356E1" w:rsidRDefault="000356E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9D" w:rsidRDefault="00224F9D" w:rsidP="00CB5727">
      <w:pPr>
        <w:spacing w:after="0" w:line="240" w:lineRule="auto"/>
      </w:pPr>
      <w:r>
        <w:separator/>
      </w:r>
    </w:p>
  </w:footnote>
  <w:footnote w:type="continuationSeparator" w:id="0">
    <w:p w:rsidR="00224F9D" w:rsidRDefault="00224F9D" w:rsidP="00CB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4556D2"/>
    <w:multiLevelType w:val="hybridMultilevel"/>
    <w:tmpl w:val="F8683B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42D53A9"/>
    <w:multiLevelType w:val="hybridMultilevel"/>
    <w:tmpl w:val="A748D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C64A0"/>
    <w:multiLevelType w:val="multilevel"/>
    <w:tmpl w:val="EB88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6D7657"/>
    <w:multiLevelType w:val="hybridMultilevel"/>
    <w:tmpl w:val="99B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D4CCC"/>
    <w:multiLevelType w:val="hybridMultilevel"/>
    <w:tmpl w:val="E8E8CC6A"/>
    <w:lvl w:ilvl="0" w:tplc="C3B6BD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06755F79"/>
    <w:multiLevelType w:val="multilevel"/>
    <w:tmpl w:val="AAAE89F0"/>
    <w:lvl w:ilvl="0">
      <w:start w:val="1"/>
      <w:numFmt w:val="decimal"/>
      <w:lvlText w:val="%1."/>
      <w:lvlJc w:val="left"/>
      <w:pPr>
        <w:ind w:left="900" w:hanging="360"/>
      </w:pPr>
      <w:rPr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09C746FD"/>
    <w:multiLevelType w:val="multilevel"/>
    <w:tmpl w:val="D30E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AC12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E3096D"/>
    <w:multiLevelType w:val="multilevel"/>
    <w:tmpl w:val="EDE2BD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EC34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1EED2C24"/>
    <w:multiLevelType w:val="hybridMultilevel"/>
    <w:tmpl w:val="204C493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639ED"/>
    <w:multiLevelType w:val="hybridMultilevel"/>
    <w:tmpl w:val="C1FEA8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C404F"/>
    <w:multiLevelType w:val="multilevel"/>
    <w:tmpl w:val="8CDA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27449"/>
    <w:multiLevelType w:val="multilevel"/>
    <w:tmpl w:val="E590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61DFE"/>
    <w:multiLevelType w:val="singleLevel"/>
    <w:tmpl w:val="0F383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2EB22994"/>
    <w:multiLevelType w:val="multilevel"/>
    <w:tmpl w:val="AE96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50AE6"/>
    <w:multiLevelType w:val="hybridMultilevel"/>
    <w:tmpl w:val="99B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4A21"/>
    <w:multiLevelType w:val="hybridMultilevel"/>
    <w:tmpl w:val="99B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B188C"/>
    <w:multiLevelType w:val="hybridMultilevel"/>
    <w:tmpl w:val="D930A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4E6F"/>
    <w:multiLevelType w:val="hybridMultilevel"/>
    <w:tmpl w:val="66A8A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957C64"/>
    <w:multiLevelType w:val="hybridMultilevel"/>
    <w:tmpl w:val="62EE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D78B2"/>
    <w:multiLevelType w:val="singleLevel"/>
    <w:tmpl w:val="6C602BF0"/>
    <w:lvl w:ilvl="0"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hAnsi="Times New Roman" w:cs="Times New Roman" w:hint="default"/>
      </w:rPr>
    </w:lvl>
  </w:abstractNum>
  <w:abstractNum w:abstractNumId="23">
    <w:nsid w:val="4DB27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6D5632B"/>
    <w:multiLevelType w:val="hybridMultilevel"/>
    <w:tmpl w:val="4664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80794"/>
    <w:multiLevelType w:val="hybridMultilevel"/>
    <w:tmpl w:val="E1285164"/>
    <w:lvl w:ilvl="0" w:tplc="0650A4B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8976DA"/>
    <w:multiLevelType w:val="hybridMultilevel"/>
    <w:tmpl w:val="A78C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504C"/>
    <w:multiLevelType w:val="hybridMultilevel"/>
    <w:tmpl w:val="725805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13B4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1D85612"/>
    <w:multiLevelType w:val="hybridMultilevel"/>
    <w:tmpl w:val="696232F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25606"/>
    <w:multiLevelType w:val="hybridMultilevel"/>
    <w:tmpl w:val="A44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07761"/>
    <w:multiLevelType w:val="hybridMultilevel"/>
    <w:tmpl w:val="3F808DA0"/>
    <w:lvl w:ilvl="0" w:tplc="A73AE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A707A"/>
    <w:multiLevelType w:val="hybridMultilevel"/>
    <w:tmpl w:val="948A11C4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057D6"/>
    <w:multiLevelType w:val="multilevel"/>
    <w:tmpl w:val="DC066C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4C59A2"/>
    <w:multiLevelType w:val="hybridMultilevel"/>
    <w:tmpl w:val="E4229F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747A4"/>
    <w:multiLevelType w:val="hybridMultilevel"/>
    <w:tmpl w:val="4C0E1A30"/>
    <w:lvl w:ilvl="0" w:tplc="C3B6BD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5D241BF"/>
    <w:multiLevelType w:val="multilevel"/>
    <w:tmpl w:val="6508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01F56"/>
    <w:multiLevelType w:val="multilevel"/>
    <w:tmpl w:val="F880F3E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FD65DD"/>
    <w:multiLevelType w:val="hybridMultilevel"/>
    <w:tmpl w:val="312C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A772C"/>
    <w:multiLevelType w:val="multilevel"/>
    <w:tmpl w:val="FDBEFD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B0D767D"/>
    <w:multiLevelType w:val="hybridMultilevel"/>
    <w:tmpl w:val="38E8656C"/>
    <w:lvl w:ilvl="0" w:tplc="656E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3B4C32"/>
    <w:multiLevelType w:val="hybridMultilevel"/>
    <w:tmpl w:val="CABE736C"/>
    <w:lvl w:ilvl="0" w:tplc="E5AECA6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3"/>
  </w:num>
  <w:num w:numId="6">
    <w:abstractNumId w:val="16"/>
    <w:lvlOverride w:ilvl="0">
      <w:startOverride w:val="1"/>
    </w:lvlOverride>
  </w:num>
  <w:num w:numId="7">
    <w:abstractNumId w:val="33"/>
  </w:num>
  <w:num w:numId="8">
    <w:abstractNumId w:val="14"/>
    <w:lvlOverride w:ilvl="0"/>
    <w:lvlOverride w:ilvl="1"/>
    <w:lvlOverride w:ilvl="2">
      <w:startOverride w:val="1"/>
    </w:lvlOverride>
  </w:num>
  <w:num w:numId="9">
    <w:abstractNumId w:val="24"/>
  </w:num>
  <w:num w:numId="10">
    <w:abstractNumId w:val="26"/>
  </w:num>
  <w:num w:numId="11">
    <w:abstractNumId w:val="20"/>
  </w:num>
  <w:num w:numId="12">
    <w:abstractNumId w:val="1"/>
  </w:num>
  <w:num w:numId="13">
    <w:abstractNumId w:val="19"/>
  </w:num>
  <w:num w:numId="14">
    <w:abstractNumId w:val="34"/>
  </w:num>
  <w:num w:numId="15">
    <w:abstractNumId w:val="12"/>
  </w:num>
  <w:num w:numId="16">
    <w:abstractNumId w:val="0"/>
  </w:num>
  <w:num w:numId="17">
    <w:abstractNumId w:val="4"/>
  </w:num>
  <w:num w:numId="18">
    <w:abstractNumId w:val="38"/>
  </w:num>
  <w:num w:numId="19">
    <w:abstractNumId w:val="31"/>
  </w:num>
  <w:num w:numId="20">
    <w:abstractNumId w:val="40"/>
  </w:num>
  <w:num w:numId="21">
    <w:abstractNumId w:val="21"/>
  </w:num>
  <w:num w:numId="22">
    <w:abstractNumId w:val="18"/>
  </w:num>
  <w:num w:numId="23">
    <w:abstractNumId w:val="22"/>
  </w:num>
  <w:num w:numId="24">
    <w:abstractNumId w:val="8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6"/>
  </w:num>
  <w:num w:numId="31">
    <w:abstractNumId w:val="15"/>
  </w:num>
  <w:num w:numId="32">
    <w:abstractNumId w:val="23"/>
  </w:num>
  <w:num w:numId="33">
    <w:abstractNumId w:val="10"/>
  </w:num>
  <w:num w:numId="34">
    <w:abstractNumId w:val="3"/>
  </w:num>
  <w:num w:numId="35">
    <w:abstractNumId w:val="28"/>
  </w:num>
  <w:num w:numId="36">
    <w:abstractNumId w:val="35"/>
  </w:num>
  <w:num w:numId="37">
    <w:abstractNumId w:val="5"/>
  </w:num>
  <w:num w:numId="38">
    <w:abstractNumId w:val="41"/>
  </w:num>
  <w:num w:numId="39">
    <w:abstractNumId w:val="27"/>
  </w:num>
  <w:num w:numId="40">
    <w:abstractNumId w:val="7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41"/>
    <w:rsid w:val="00025BD4"/>
    <w:rsid w:val="0002668D"/>
    <w:rsid w:val="000356E1"/>
    <w:rsid w:val="00035FDD"/>
    <w:rsid w:val="0008631C"/>
    <w:rsid w:val="000A2088"/>
    <w:rsid w:val="000A360F"/>
    <w:rsid w:val="000B01D3"/>
    <w:rsid w:val="000E3F6E"/>
    <w:rsid w:val="000E4582"/>
    <w:rsid w:val="000E5F4B"/>
    <w:rsid w:val="000F0D08"/>
    <w:rsid w:val="00122155"/>
    <w:rsid w:val="00132841"/>
    <w:rsid w:val="0015273C"/>
    <w:rsid w:val="00155EEE"/>
    <w:rsid w:val="00160052"/>
    <w:rsid w:val="001604E3"/>
    <w:rsid w:val="00194EB8"/>
    <w:rsid w:val="001B1AAF"/>
    <w:rsid w:val="001C6AEB"/>
    <w:rsid w:val="001D1330"/>
    <w:rsid w:val="001D267A"/>
    <w:rsid w:val="00207D3D"/>
    <w:rsid w:val="00212771"/>
    <w:rsid w:val="00224F9D"/>
    <w:rsid w:val="0023708B"/>
    <w:rsid w:val="00241399"/>
    <w:rsid w:val="00262741"/>
    <w:rsid w:val="00296316"/>
    <w:rsid w:val="002977E6"/>
    <w:rsid w:val="002D7D4D"/>
    <w:rsid w:val="002F61DF"/>
    <w:rsid w:val="00301F39"/>
    <w:rsid w:val="003563F7"/>
    <w:rsid w:val="00364650"/>
    <w:rsid w:val="0037552A"/>
    <w:rsid w:val="0037716A"/>
    <w:rsid w:val="00377D48"/>
    <w:rsid w:val="00385A31"/>
    <w:rsid w:val="00386ABD"/>
    <w:rsid w:val="003929F3"/>
    <w:rsid w:val="003B23C7"/>
    <w:rsid w:val="003B629C"/>
    <w:rsid w:val="003E67F8"/>
    <w:rsid w:val="00404ED5"/>
    <w:rsid w:val="00406438"/>
    <w:rsid w:val="00407C83"/>
    <w:rsid w:val="004304B9"/>
    <w:rsid w:val="004529B9"/>
    <w:rsid w:val="00465D62"/>
    <w:rsid w:val="0046628C"/>
    <w:rsid w:val="004836EB"/>
    <w:rsid w:val="004E7F1D"/>
    <w:rsid w:val="004F2744"/>
    <w:rsid w:val="00553679"/>
    <w:rsid w:val="005940FE"/>
    <w:rsid w:val="005958CA"/>
    <w:rsid w:val="005A1E69"/>
    <w:rsid w:val="005A5961"/>
    <w:rsid w:val="005B3F32"/>
    <w:rsid w:val="005E2AEF"/>
    <w:rsid w:val="00637697"/>
    <w:rsid w:val="006422AE"/>
    <w:rsid w:val="00657614"/>
    <w:rsid w:val="006970F0"/>
    <w:rsid w:val="006B2946"/>
    <w:rsid w:val="006D4198"/>
    <w:rsid w:val="006D5A7D"/>
    <w:rsid w:val="00704D3A"/>
    <w:rsid w:val="00731331"/>
    <w:rsid w:val="00735264"/>
    <w:rsid w:val="00745567"/>
    <w:rsid w:val="00767E22"/>
    <w:rsid w:val="00771928"/>
    <w:rsid w:val="007A3F53"/>
    <w:rsid w:val="007C31C5"/>
    <w:rsid w:val="007F3E69"/>
    <w:rsid w:val="007F4C1B"/>
    <w:rsid w:val="00815CD6"/>
    <w:rsid w:val="00843F75"/>
    <w:rsid w:val="00854402"/>
    <w:rsid w:val="00881703"/>
    <w:rsid w:val="00885621"/>
    <w:rsid w:val="00897A95"/>
    <w:rsid w:val="008B4985"/>
    <w:rsid w:val="008C2BD8"/>
    <w:rsid w:val="008D0D4A"/>
    <w:rsid w:val="008D44D8"/>
    <w:rsid w:val="009164F2"/>
    <w:rsid w:val="00917C73"/>
    <w:rsid w:val="009422D1"/>
    <w:rsid w:val="00944FA7"/>
    <w:rsid w:val="009543A7"/>
    <w:rsid w:val="009543F1"/>
    <w:rsid w:val="00966938"/>
    <w:rsid w:val="00976909"/>
    <w:rsid w:val="00995C95"/>
    <w:rsid w:val="009C1AE2"/>
    <w:rsid w:val="009C4054"/>
    <w:rsid w:val="009C5D88"/>
    <w:rsid w:val="009D22AA"/>
    <w:rsid w:val="009F2BEB"/>
    <w:rsid w:val="00A1510A"/>
    <w:rsid w:val="00A32812"/>
    <w:rsid w:val="00A45490"/>
    <w:rsid w:val="00A54567"/>
    <w:rsid w:val="00A661F6"/>
    <w:rsid w:val="00A668B9"/>
    <w:rsid w:val="00A70F7C"/>
    <w:rsid w:val="00A935A7"/>
    <w:rsid w:val="00AA03F3"/>
    <w:rsid w:val="00AB40F3"/>
    <w:rsid w:val="00B15DDB"/>
    <w:rsid w:val="00B6243E"/>
    <w:rsid w:val="00B77DA3"/>
    <w:rsid w:val="00B8705B"/>
    <w:rsid w:val="00BA30E4"/>
    <w:rsid w:val="00BB6B1C"/>
    <w:rsid w:val="00BE503D"/>
    <w:rsid w:val="00BF5353"/>
    <w:rsid w:val="00C0012E"/>
    <w:rsid w:val="00C07052"/>
    <w:rsid w:val="00C20288"/>
    <w:rsid w:val="00C56763"/>
    <w:rsid w:val="00C646E2"/>
    <w:rsid w:val="00C80704"/>
    <w:rsid w:val="00C96502"/>
    <w:rsid w:val="00CA1E21"/>
    <w:rsid w:val="00CA3F5A"/>
    <w:rsid w:val="00CA6D9C"/>
    <w:rsid w:val="00CB4E5F"/>
    <w:rsid w:val="00CB5727"/>
    <w:rsid w:val="00CE312D"/>
    <w:rsid w:val="00D467FD"/>
    <w:rsid w:val="00D61D94"/>
    <w:rsid w:val="00DA1E1F"/>
    <w:rsid w:val="00DB1566"/>
    <w:rsid w:val="00DB4838"/>
    <w:rsid w:val="00DB6C59"/>
    <w:rsid w:val="00E2103A"/>
    <w:rsid w:val="00E503C1"/>
    <w:rsid w:val="00E52009"/>
    <w:rsid w:val="00E70FDB"/>
    <w:rsid w:val="00E76DCA"/>
    <w:rsid w:val="00E833DA"/>
    <w:rsid w:val="00EC586F"/>
    <w:rsid w:val="00EE5075"/>
    <w:rsid w:val="00F20F7E"/>
    <w:rsid w:val="00F524B7"/>
    <w:rsid w:val="00F56EDA"/>
    <w:rsid w:val="00F82F42"/>
    <w:rsid w:val="00F96C0B"/>
    <w:rsid w:val="00FA125F"/>
    <w:rsid w:val="00FA486F"/>
    <w:rsid w:val="00FB6494"/>
    <w:rsid w:val="00FC360B"/>
    <w:rsid w:val="00FD6A53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B6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0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F2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B629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upagg">
    <w:name w:val="upagg"/>
    <w:basedOn w:val="a"/>
    <w:rsid w:val="003B6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B629C"/>
    <w:rPr>
      <w:color w:val="0000FF"/>
      <w:u w:val="single"/>
    </w:rPr>
  </w:style>
  <w:style w:type="paragraph" w:styleId="a5">
    <w:name w:val="Normal (Web)"/>
    <w:aliases w:val=" Знак Знак24,Обычный (Web),Знак Знак24,Знак Знак23"/>
    <w:basedOn w:val="a"/>
    <w:link w:val="a6"/>
    <w:uiPriority w:val="99"/>
    <w:unhideWhenUsed/>
    <w:rsid w:val="003B6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3B629C"/>
    <w:rPr>
      <w:b/>
      <w:bCs/>
    </w:rPr>
  </w:style>
  <w:style w:type="paragraph" w:styleId="a8">
    <w:name w:val="Body Text"/>
    <w:basedOn w:val="a"/>
    <w:link w:val="a9"/>
    <w:unhideWhenUsed/>
    <w:rsid w:val="00917C73"/>
    <w:pPr>
      <w:widowControl w:val="0"/>
      <w:shd w:val="clear" w:color="auto" w:fill="FFFFFF"/>
      <w:spacing w:after="240" w:line="206" w:lineRule="exact"/>
      <w:ind w:hanging="300"/>
      <w:jc w:val="both"/>
    </w:pPr>
    <w:rPr>
      <w:rFonts w:ascii="Times New Roman" w:eastAsia="Courier New" w:hAnsi="Times New Roman"/>
      <w:sz w:val="18"/>
      <w:szCs w:val="18"/>
    </w:rPr>
  </w:style>
  <w:style w:type="character" w:customStyle="1" w:styleId="a9">
    <w:name w:val="Основной текст Знак"/>
    <w:link w:val="a8"/>
    <w:rsid w:val="00917C73"/>
    <w:rPr>
      <w:rFonts w:ascii="Times New Roman" w:eastAsia="Courier New" w:hAnsi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917C7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17C73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aa">
    <w:name w:val="Основной текст_"/>
    <w:link w:val="3"/>
    <w:rsid w:val="00DA1E1F"/>
    <w:rPr>
      <w:rFonts w:ascii="Times New Roman" w:eastAsia="Times New Roman" w:hAnsi="Times New Roman"/>
      <w:spacing w:val="-1"/>
      <w:sz w:val="17"/>
      <w:szCs w:val="17"/>
      <w:shd w:val="clear" w:color="auto" w:fill="FFFFFF"/>
    </w:rPr>
  </w:style>
  <w:style w:type="character" w:customStyle="1" w:styleId="7pt0pt">
    <w:name w:val="Основной текст + 7 pt;Малые прописные;Интервал 0 pt"/>
    <w:rsid w:val="00DA1E1F"/>
    <w:rPr>
      <w:rFonts w:ascii="Times New Roman" w:eastAsia="Times New Roman" w:hAnsi="Times New Roman" w:cs="Times New Roman"/>
      <w:smallCaps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1">
    <w:name w:val="Основной текст1"/>
    <w:rsid w:val="00DA1E1F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DA1E1F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22">
    <w:name w:val="Заголовок №2_"/>
    <w:link w:val="23"/>
    <w:uiPriority w:val="99"/>
    <w:locked/>
    <w:rsid w:val="00DB4838"/>
    <w:rPr>
      <w:rFonts w:ascii="Lucida Sans Unicode" w:eastAsia="Times New Roman" w:hAnsi="Lucida Sans Unicode" w:cs="Lucida Sans Unicode"/>
      <w:spacing w:val="-3"/>
      <w:sz w:val="13"/>
      <w:szCs w:val="1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B4838"/>
    <w:pPr>
      <w:widowControl w:val="0"/>
      <w:shd w:val="clear" w:color="auto" w:fill="FFFFFF"/>
      <w:spacing w:after="0" w:line="230" w:lineRule="exact"/>
      <w:outlineLvl w:val="1"/>
    </w:pPr>
    <w:rPr>
      <w:rFonts w:ascii="Lucida Sans Unicode" w:eastAsia="Times New Roman" w:hAnsi="Lucida Sans Unicode"/>
      <w:spacing w:val="-3"/>
      <w:sz w:val="13"/>
      <w:szCs w:val="13"/>
    </w:rPr>
  </w:style>
  <w:style w:type="character" w:customStyle="1" w:styleId="5">
    <w:name w:val="Основной текст (5)_"/>
    <w:link w:val="51"/>
    <w:uiPriority w:val="99"/>
    <w:locked/>
    <w:rsid w:val="003E67F8"/>
    <w:rPr>
      <w:rFonts w:ascii="Times New Roman" w:hAnsi="Times New Roman"/>
      <w:b/>
      <w:bCs/>
      <w:spacing w:val="6"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E67F8"/>
    <w:pPr>
      <w:widowControl w:val="0"/>
      <w:shd w:val="clear" w:color="auto" w:fill="FFFFFF"/>
      <w:spacing w:before="240" w:after="180" w:line="240" w:lineRule="atLeast"/>
      <w:jc w:val="center"/>
    </w:pPr>
    <w:rPr>
      <w:rFonts w:ascii="Times New Roman" w:hAnsi="Times New Roman"/>
      <w:b/>
      <w:bCs/>
      <w:spacing w:val="6"/>
      <w:sz w:val="16"/>
      <w:szCs w:val="16"/>
    </w:rPr>
  </w:style>
  <w:style w:type="character" w:customStyle="1" w:styleId="50">
    <w:name w:val="Основной текст (5)"/>
    <w:uiPriority w:val="99"/>
    <w:rsid w:val="003E67F8"/>
    <w:rPr>
      <w:rFonts w:ascii="Times New Roman" w:hAnsi="Times New Roman" w:cs="Times New Roman" w:hint="default"/>
      <w:b/>
      <w:bCs/>
      <w:color w:val="000000"/>
      <w:spacing w:val="6"/>
      <w:w w:val="100"/>
      <w:position w:val="0"/>
      <w:sz w:val="16"/>
      <w:szCs w:val="16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3E67F8"/>
    <w:rPr>
      <w:rFonts w:ascii="Times New Roman" w:hAnsi="Times New Roman"/>
      <w:b/>
      <w:bCs/>
      <w:spacing w:val="6"/>
      <w:sz w:val="16"/>
      <w:szCs w:val="16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3E67F8"/>
    <w:pPr>
      <w:widowControl w:val="0"/>
      <w:shd w:val="clear" w:color="auto" w:fill="FFFFFF"/>
      <w:spacing w:before="180" w:after="180" w:line="235" w:lineRule="exact"/>
      <w:jc w:val="center"/>
      <w:outlineLvl w:val="2"/>
    </w:pPr>
    <w:rPr>
      <w:rFonts w:ascii="Times New Roman" w:hAnsi="Times New Roman"/>
      <w:b/>
      <w:bCs/>
      <w:spacing w:val="6"/>
      <w:sz w:val="16"/>
      <w:szCs w:val="16"/>
    </w:rPr>
  </w:style>
  <w:style w:type="character" w:customStyle="1" w:styleId="32">
    <w:name w:val="Заголовок №3"/>
    <w:uiPriority w:val="99"/>
    <w:rsid w:val="003E67F8"/>
    <w:rPr>
      <w:rFonts w:ascii="Times New Roman" w:hAnsi="Times New Roman" w:cs="Times New Roman" w:hint="default"/>
      <w:b/>
      <w:bCs/>
      <w:color w:val="000000"/>
      <w:spacing w:val="6"/>
      <w:w w:val="100"/>
      <w:position w:val="0"/>
      <w:sz w:val="16"/>
      <w:szCs w:val="16"/>
      <w:u w:val="single"/>
      <w:lang w:val="ru-RU"/>
    </w:rPr>
  </w:style>
  <w:style w:type="character" w:customStyle="1" w:styleId="apple-converted-space">
    <w:name w:val="apple-converted-space"/>
    <w:basedOn w:val="a0"/>
    <w:rsid w:val="00D61D94"/>
  </w:style>
  <w:style w:type="paragraph" w:styleId="ab">
    <w:name w:val="No Spacing"/>
    <w:uiPriority w:val="1"/>
    <w:qFormat/>
    <w:rsid w:val="00D61D94"/>
    <w:rPr>
      <w:rFonts w:ascii="Times New Roman" w:eastAsia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61D94"/>
  </w:style>
  <w:style w:type="paragraph" w:customStyle="1" w:styleId="ConsPlusNormal">
    <w:name w:val="ConsPlusNormal"/>
    <w:rsid w:val="00AA03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nhideWhenUsed/>
    <w:rsid w:val="00AA03F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A03F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0D08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0F0D08"/>
    <w:rPr>
      <w:i/>
      <w:iCs/>
    </w:rPr>
  </w:style>
  <w:style w:type="table" w:styleId="af">
    <w:name w:val="Table Grid"/>
    <w:basedOn w:val="a1"/>
    <w:rsid w:val="0012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1">
    <w:name w:val="s31"/>
    <w:basedOn w:val="a0"/>
    <w:rsid w:val="00407C83"/>
    <w:rPr>
      <w:color w:val="000000"/>
    </w:rPr>
  </w:style>
  <w:style w:type="character" w:customStyle="1" w:styleId="s21">
    <w:name w:val="s21"/>
    <w:basedOn w:val="a0"/>
    <w:rsid w:val="00407C83"/>
    <w:rPr>
      <w:b/>
      <w:bCs/>
    </w:rPr>
  </w:style>
  <w:style w:type="paragraph" w:customStyle="1" w:styleId="p25">
    <w:name w:val="p25"/>
    <w:basedOn w:val="a"/>
    <w:rsid w:val="00407C83"/>
    <w:pPr>
      <w:spacing w:before="100" w:beforeAutospacing="1" w:after="100" w:afterAutospacing="1" w:line="240" w:lineRule="auto"/>
    </w:pPr>
    <w:rPr>
      <w:rFonts w:ascii="Verdana" w:eastAsia="Times New Roman" w:hAnsi="Verdana"/>
      <w:sz w:val="28"/>
      <w:szCs w:val="28"/>
      <w:lang w:eastAsia="ru-RU"/>
    </w:rPr>
  </w:style>
  <w:style w:type="paragraph" w:customStyle="1" w:styleId="110">
    <w:name w:val="Заголовок 11"/>
    <w:basedOn w:val="1"/>
    <w:autoRedefine/>
    <w:rsid w:val="00407C83"/>
    <w:pPr>
      <w:spacing w:before="0" w:beforeAutospacing="0" w:after="0" w:afterAutospacing="0"/>
    </w:pPr>
    <w:rPr>
      <w:rFonts w:cs="Courier New"/>
      <w:b w:val="0"/>
      <w:bCs w:val="0"/>
      <w:caps/>
      <w:kern w:val="28"/>
      <w:sz w:val="24"/>
      <w:szCs w:val="24"/>
      <w:lang w:eastAsia="ru-RU"/>
    </w:rPr>
  </w:style>
  <w:style w:type="paragraph" w:customStyle="1" w:styleId="af0">
    <w:name w:val="Для таблиц"/>
    <w:basedOn w:val="a"/>
    <w:rsid w:val="00FD6A53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aliases w:val=" Знак Знак Знак, Знак Знак,Знак Знак Знак,Знак Знак Знак Знак"/>
    <w:basedOn w:val="a"/>
    <w:link w:val="af2"/>
    <w:rsid w:val="00FD6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aliases w:val=" Знак Знак Знак Знак, Знак Знак Знак1,Знак Знак Знак Знак1,Знак Знак Знак Знак Знак1"/>
    <w:basedOn w:val="a0"/>
    <w:link w:val="af1"/>
    <w:rsid w:val="00FD6A53"/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rsid w:val="00BA30E4"/>
    <w:pPr>
      <w:ind w:left="720"/>
      <w:contextualSpacing/>
    </w:pPr>
    <w:rPr>
      <w:rFonts w:eastAsia="Times New Roman"/>
    </w:rPr>
  </w:style>
  <w:style w:type="paragraph" w:customStyle="1" w:styleId="p9">
    <w:name w:val="p9"/>
    <w:basedOn w:val="a"/>
    <w:rsid w:val="00BA30E4"/>
    <w:pPr>
      <w:spacing w:before="2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A30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1">
    <w:name w:val="s41"/>
    <w:basedOn w:val="a0"/>
    <w:rsid w:val="00BA30E4"/>
    <w:rPr>
      <w:b/>
      <w:bCs/>
      <w:color w:val="000000"/>
    </w:rPr>
  </w:style>
  <w:style w:type="character" w:customStyle="1" w:styleId="s91">
    <w:name w:val="s91"/>
    <w:basedOn w:val="a0"/>
    <w:rsid w:val="00BA30E4"/>
    <w:rPr>
      <w:rFonts w:ascii="Times New Roman" w:hAnsi="Times New Roman" w:cs="Times New Roman" w:hint="default"/>
      <w:b/>
      <w:bCs/>
      <w:color w:val="000000"/>
    </w:rPr>
  </w:style>
  <w:style w:type="paragraph" w:styleId="af3">
    <w:name w:val="header"/>
    <w:basedOn w:val="a"/>
    <w:link w:val="af4"/>
    <w:uiPriority w:val="99"/>
    <w:semiHidden/>
    <w:unhideWhenUsed/>
    <w:rsid w:val="00BA30E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BA30E4"/>
    <w:rPr>
      <w:rFonts w:ascii="Arial" w:eastAsia="SimSun" w:hAnsi="Arial" w:cs="Mangal"/>
      <w:kern w:val="1"/>
      <w:szCs w:val="24"/>
      <w:lang w:eastAsia="hi-IN" w:bidi="hi-IN"/>
    </w:rPr>
  </w:style>
  <w:style w:type="paragraph" w:styleId="af5">
    <w:name w:val="footer"/>
    <w:basedOn w:val="a"/>
    <w:link w:val="af6"/>
    <w:uiPriority w:val="99"/>
    <w:unhideWhenUsed/>
    <w:rsid w:val="00BA30E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6">
    <w:name w:val="Нижний колонтитул Знак"/>
    <w:basedOn w:val="a0"/>
    <w:link w:val="af5"/>
    <w:uiPriority w:val="99"/>
    <w:rsid w:val="00BA30E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3">
    <w:name w:val="Текст Знак1"/>
    <w:aliases w:val="Текст Знак Знак, Знак Знак Знак Знак Знак, Знак Знак Знак1 Знак,Знак Знак Знак Знак Знак,Знак Знак Знак Знак1 Знак"/>
    <w:rsid w:val="000E5F4B"/>
    <w:rPr>
      <w:rFonts w:ascii="Courier New" w:hAnsi="Courier New" w:cs="Courier New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5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63F7"/>
    <w:rPr>
      <w:rFonts w:ascii="Tahoma" w:hAnsi="Tahoma" w:cs="Tahoma"/>
      <w:sz w:val="16"/>
      <w:szCs w:val="16"/>
      <w:lang w:eastAsia="en-US"/>
    </w:rPr>
  </w:style>
  <w:style w:type="paragraph" w:styleId="33">
    <w:name w:val="Body Text 3"/>
    <w:basedOn w:val="a"/>
    <w:link w:val="34"/>
    <w:uiPriority w:val="99"/>
    <w:unhideWhenUsed/>
    <w:rsid w:val="002627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62741"/>
    <w:rPr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26274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62741"/>
    <w:rPr>
      <w:sz w:val="22"/>
      <w:szCs w:val="22"/>
      <w:lang w:eastAsia="en-US"/>
    </w:rPr>
  </w:style>
  <w:style w:type="paragraph" w:styleId="35">
    <w:name w:val="Body Text Indent 3"/>
    <w:basedOn w:val="a"/>
    <w:link w:val="36"/>
    <w:uiPriority w:val="99"/>
    <w:semiHidden/>
    <w:unhideWhenUsed/>
    <w:rsid w:val="002627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62741"/>
    <w:rPr>
      <w:sz w:val="16"/>
      <w:szCs w:val="16"/>
      <w:lang w:eastAsia="en-US"/>
    </w:rPr>
  </w:style>
  <w:style w:type="paragraph" w:styleId="af9">
    <w:name w:val="Title"/>
    <w:basedOn w:val="a"/>
    <w:link w:val="afa"/>
    <w:qFormat/>
    <w:rsid w:val="00262741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262741"/>
    <w:rPr>
      <w:rFonts w:ascii="Arial" w:eastAsia="Times New Roman" w:hAnsi="Arial"/>
      <w:sz w:val="28"/>
    </w:rPr>
  </w:style>
  <w:style w:type="paragraph" w:customStyle="1" w:styleId="zagolovki">
    <w:name w:val="zagolovki"/>
    <w:basedOn w:val="a"/>
    <w:rsid w:val="00BF5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 Знак Знак24 Знак,Обычный (Web) Знак,Знак Знак24 Знак,Знак Знак23 Знак"/>
    <w:basedOn w:val="a0"/>
    <w:link w:val="a5"/>
    <w:uiPriority w:val="99"/>
    <w:locked/>
    <w:rsid w:val="00CA6D9C"/>
    <w:rPr>
      <w:rFonts w:ascii="Times New Roman" w:eastAsia="Times New Roman" w:hAnsi="Times New Roman"/>
      <w:sz w:val="24"/>
      <w:szCs w:val="24"/>
    </w:rPr>
  </w:style>
  <w:style w:type="paragraph" w:customStyle="1" w:styleId="0">
    <w:name w:val="Нумерованный 0"/>
    <w:basedOn w:val="a"/>
    <w:link w:val="00"/>
    <w:uiPriority w:val="99"/>
    <w:rsid w:val="00CA6D9C"/>
    <w:pPr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00">
    <w:name w:val="Нумерованный 0 Знак"/>
    <w:basedOn w:val="a0"/>
    <w:link w:val="0"/>
    <w:uiPriority w:val="99"/>
    <w:locked/>
    <w:rsid w:val="00CA6D9C"/>
    <w:rPr>
      <w:rFonts w:ascii="Times New Roman" w:eastAsia="Times New Roman" w:hAnsi="Times New Roman"/>
    </w:rPr>
  </w:style>
  <w:style w:type="paragraph" w:customStyle="1" w:styleId="14">
    <w:name w:val="14"/>
    <w:basedOn w:val="a"/>
    <w:uiPriority w:val="99"/>
    <w:rsid w:val="00CA6D9C"/>
    <w:pPr>
      <w:widowControl w:val="0"/>
      <w:shd w:val="clear" w:color="auto" w:fill="FFFFFF"/>
      <w:autoSpaceDE w:val="0"/>
      <w:autoSpaceDN w:val="0"/>
      <w:adjustRightInd w:val="0"/>
      <w:spacing w:before="614" w:after="0" w:line="240" w:lineRule="auto"/>
      <w:ind w:left="2347" w:firstLine="340"/>
      <w:jc w:val="both"/>
    </w:pPr>
    <w:rPr>
      <w:rFonts w:ascii="Times New Roman" w:eastAsia="Times New Roman" w:hAnsi="Times New Roman"/>
      <w:color w:val="000000"/>
      <w:spacing w:val="-8"/>
      <w:sz w:val="33"/>
      <w:szCs w:val="33"/>
      <w:lang w:eastAsia="ru-RU"/>
    </w:rPr>
  </w:style>
  <w:style w:type="paragraph" w:styleId="afb">
    <w:name w:val="Subtitle"/>
    <w:basedOn w:val="a"/>
    <w:link w:val="afc"/>
    <w:qFormat/>
    <w:rsid w:val="00CA6D9C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fc">
    <w:name w:val="Подзаголовок Знак"/>
    <w:basedOn w:val="a0"/>
    <w:link w:val="afb"/>
    <w:rsid w:val="00CA6D9C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tar.ru/search/extended/?year=2007" TargetMode="External"/><Relationship Id="rId18" Type="http://schemas.openxmlformats.org/officeDocument/2006/relationships/hyperlink" Target="http://www.geotar.ru/search/extended/?year=2009" TargetMode="External"/><Relationship Id="rId26" Type="http://schemas.openxmlformats.org/officeDocument/2006/relationships/hyperlink" Target="http://vk.com/starssmv" TargetMode="External"/><Relationship Id="rId39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www.geotar.ru/search/extended/?authors_text=%C2%E0%F1%E8%EB%FC%E5%E2%E0" TargetMode="External"/><Relationship Id="rId34" Type="http://schemas.openxmlformats.org/officeDocument/2006/relationships/hyperlink" Target="http://chicagocentre.com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eotar.ru/search/extended/?authors_text=%CA%EE%E7%EB%EE%E2" TargetMode="External"/><Relationship Id="rId17" Type="http://schemas.openxmlformats.org/officeDocument/2006/relationships/hyperlink" Target="http://www.geotar.ru/search/extended/?authors_text=%CC%E0%EA%F1%E8%EC%EE%E2%F1%EA%EE%E3%EE" TargetMode="External"/><Relationship Id="rId25" Type="http://schemas.openxmlformats.org/officeDocument/2006/relationships/hyperlink" Target="http://stomstudent.ru/" TargetMode="External"/><Relationship Id="rId33" Type="http://schemas.openxmlformats.org/officeDocument/2006/relationships/hyperlink" Target="http://nidr.nih.gov" TargetMode="External"/><Relationship Id="rId38" Type="http://schemas.openxmlformats.org/officeDocument/2006/relationships/image" Target="media/image4.jpeg"/><Relationship Id="rId46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eotar.ru/search/extended/?authors_text=%C4%EC%E8%F2%F0%E8%E5%E2%EE%E9" TargetMode="External"/><Relationship Id="rId20" Type="http://schemas.openxmlformats.org/officeDocument/2006/relationships/hyperlink" Target="http://dialektika-eniology.narod.ru/dictionary.0606.htm" TargetMode="External"/><Relationship Id="rId29" Type="http://schemas.openxmlformats.org/officeDocument/2006/relationships/hyperlink" Target="file:///C:\Users\&#1050;&#1072;&#1090;&#1103;-&#1042;&#1072;&#1083;&#1077;&#1088;&#1072;\Desktop\&#1050;&#1040;&#1058;&#1048;&#1053;&#1054;\-%20http:\e-stomatology.ru" TargetMode="External"/><Relationship Id="rId41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tar.ru/search/extended/?authors_text=%C2%E5%F0%F2%EA%E8%ED" TargetMode="External"/><Relationship Id="rId24" Type="http://schemas.openxmlformats.org/officeDocument/2006/relationships/hyperlink" Target="http://www.consilium-medicum.com/magazines/magazines/stomatolog/dent/" TargetMode="External"/><Relationship Id="rId32" Type="http://schemas.openxmlformats.org/officeDocument/2006/relationships/hyperlink" Target="http://dentalxp.com/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6.jpeg"/><Relationship Id="rId45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www.geotar.ru/search/extended/?year=2005" TargetMode="External"/><Relationship Id="rId23" Type="http://schemas.openxmlformats.org/officeDocument/2006/relationships/hyperlink" Target="http://www.geotar.ru/search/extended/?year=2010" TargetMode="External"/><Relationship Id="rId28" Type="http://schemas.openxmlformats.org/officeDocument/2006/relationships/hyperlink" Target="http://vk.com/away.php?to=http%3A%2F%2Fwww.e-stomatology.ru%2Fstar%2Fwork%2F2012%2Fsimposium_young.htm" TargetMode="External"/><Relationship Id="rId36" Type="http://schemas.openxmlformats.org/officeDocument/2006/relationships/image" Target="media/image2.jpeg"/><Relationship Id="rId49" Type="http://schemas.openxmlformats.org/officeDocument/2006/relationships/fontTable" Target="fontTable.xml"/><Relationship Id="rId10" Type="http://schemas.openxmlformats.org/officeDocument/2006/relationships/hyperlink" Target="http://www.geotar.ru/search/extended/?year=2009" TargetMode="External"/><Relationship Id="rId19" Type="http://schemas.openxmlformats.org/officeDocument/2006/relationships/hyperlink" Target="http://www.consultant.ru/online/base/?req=doc;base=LAW;n=95495;dst=100027" TargetMode="External"/><Relationship Id="rId31" Type="http://schemas.openxmlformats.org/officeDocument/2006/relationships/hyperlink" Target="https://play.google.com/store/apps/developer?id=Georgia+Health+Sciences+University" TargetMode="External"/><Relationship Id="rId44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geotar.ru/search/extended/?authors_text=%CC%E0%EA%F1%E8%EC%EE%E2%F1%EA%EE%E3%EE" TargetMode="External"/><Relationship Id="rId14" Type="http://schemas.openxmlformats.org/officeDocument/2006/relationships/hyperlink" Target="http://www.geotar.ru/search/extended/?authors_text=%D0%E0%E1%E8%ED%EE%E2%E8%F7" TargetMode="External"/><Relationship Id="rId22" Type="http://schemas.openxmlformats.org/officeDocument/2006/relationships/hyperlink" Target="http://www.geotar.ru/search/extended/?authors_text=%D2%E5%F0%ED%EE%E2%EE%E3%EE" TargetMode="External"/><Relationship Id="rId27" Type="http://schemas.openxmlformats.org/officeDocument/2006/relationships/hyperlink" Target="file:///C:\Users\&#1050;&#1072;&#1090;&#1103;-&#1042;&#1072;&#1083;&#1077;&#1088;&#1072;\Desktop\&#1050;&#1040;&#1058;&#1048;&#1053;&#1054;\-%20http:\stom.ru" TargetMode="External"/><Relationship Id="rId30" Type="http://schemas.openxmlformats.org/officeDocument/2006/relationships/hyperlink" Target="http://www.e-stomatology.ru/link/count.php?id=2809" TargetMode="External"/><Relationship Id="rId35" Type="http://schemas.openxmlformats.org/officeDocument/2006/relationships/image" Target="media/image1.jpeg"/><Relationship Id="rId43" Type="http://schemas.openxmlformats.org/officeDocument/2006/relationships/image" Target="media/image9.jpeg"/><Relationship Id="rId48" Type="http://schemas.openxmlformats.org/officeDocument/2006/relationships/footer" Target="footer1.xml"/><Relationship Id="rId8" Type="http://schemas.openxmlformats.org/officeDocument/2006/relationships/hyperlink" Target="http://www.geotar.ru/search/extended/?authors_text=%C4%EC%E8%F2%F0%E8%E5%E2%EE%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48C2-F733-4A40-95C9-45BEEF67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17267</Words>
  <Characters>98424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115461</CharactersWithSpaces>
  <SharedDoc>false</SharedDoc>
  <HLinks>
    <vt:vector size="126" baseType="variant">
      <vt:variant>
        <vt:i4>8126516</vt:i4>
      </vt:variant>
      <vt:variant>
        <vt:i4>60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1441881</vt:i4>
      </vt:variant>
      <vt:variant>
        <vt:i4>57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852087</vt:i4>
      </vt:variant>
      <vt:variant>
        <vt:i4>54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2490455</vt:i4>
      </vt:variant>
      <vt:variant>
        <vt:i4>51</vt:i4>
      </vt:variant>
      <vt:variant>
        <vt:i4>0</vt:i4>
      </vt:variant>
      <vt:variant>
        <vt:i4>5</vt:i4>
      </vt:variant>
      <vt:variant>
        <vt:lpwstr>http://d.120-bal.ru/pars_docs/refs/7/6494/</vt:lpwstr>
      </vt:variant>
      <vt:variant>
        <vt:lpwstr/>
      </vt:variant>
      <vt:variant>
        <vt:i4>2490455</vt:i4>
      </vt:variant>
      <vt:variant>
        <vt:i4>48</vt:i4>
      </vt:variant>
      <vt:variant>
        <vt:i4>0</vt:i4>
      </vt:variant>
      <vt:variant>
        <vt:i4>5</vt:i4>
      </vt:variant>
      <vt:variant>
        <vt:lpwstr>http://d.120-bal.ru/pars_docs/refs/7/6494/</vt:lpwstr>
      </vt:variant>
      <vt:variant>
        <vt:lpwstr/>
      </vt:variant>
      <vt:variant>
        <vt:i4>2490455</vt:i4>
      </vt:variant>
      <vt:variant>
        <vt:i4>45</vt:i4>
      </vt:variant>
      <vt:variant>
        <vt:i4>0</vt:i4>
      </vt:variant>
      <vt:variant>
        <vt:i4>5</vt:i4>
      </vt:variant>
      <vt:variant>
        <vt:lpwstr>http://d.120-bal.ru/pars_docs/refs/7/6494/</vt:lpwstr>
      </vt:variant>
      <vt:variant>
        <vt:lpwstr/>
      </vt:variant>
      <vt:variant>
        <vt:i4>2490455</vt:i4>
      </vt:variant>
      <vt:variant>
        <vt:i4>42</vt:i4>
      </vt:variant>
      <vt:variant>
        <vt:i4>0</vt:i4>
      </vt:variant>
      <vt:variant>
        <vt:i4>5</vt:i4>
      </vt:variant>
      <vt:variant>
        <vt:lpwstr>http://d.120-bal.ru/pars_docs/refs/7/6494/</vt:lpwstr>
      </vt:variant>
      <vt:variant>
        <vt:lpwstr/>
      </vt:variant>
      <vt:variant>
        <vt:i4>2490455</vt:i4>
      </vt:variant>
      <vt:variant>
        <vt:i4>39</vt:i4>
      </vt:variant>
      <vt:variant>
        <vt:i4>0</vt:i4>
      </vt:variant>
      <vt:variant>
        <vt:i4>5</vt:i4>
      </vt:variant>
      <vt:variant>
        <vt:lpwstr>http://d.120-bal.ru/pars_docs/refs/7/6494/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852087</vt:i4>
      </vt:variant>
      <vt:variant>
        <vt:i4>33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30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27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24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21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18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852087</vt:i4>
      </vt:variant>
      <vt:variant>
        <vt:i4>15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1441881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http://l.120-bal.ru/pars_docs/refs/36/35822/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ucheb-dec</dc:creator>
  <cp:lastModifiedBy>pr1med</cp:lastModifiedBy>
  <cp:revision>2</cp:revision>
  <cp:lastPrinted>2020-12-09T13:21:00Z</cp:lastPrinted>
  <dcterms:created xsi:type="dcterms:W3CDTF">2021-12-10T12:56:00Z</dcterms:created>
  <dcterms:modified xsi:type="dcterms:W3CDTF">2021-12-10T12:56:00Z</dcterms:modified>
</cp:coreProperties>
</file>