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УГРОЗОЙ ПРЕРЫВАНИЯ БЕРЕМЕННОСТИ НА СРОКАХ ГЕСТАЦИИ ДО 22 НЕДЕЛЬ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O03.2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Неполный аборт, осложнившийся эмболией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O03.3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Неполный аборт с другими и неуточненными осложнениями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O03.4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Неполный аборт без осложнений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O03.5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Полный или неуточненный аборт, осложнившийся инфекцией половых путей и тазовых органов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O03.6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Полный или неуточненный аборт, осложнившийся длительным или чрезмерным кровотечением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O03.7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Полный или неуточненный аборт, осложнившийся эмболией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O03.8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Полный или неуточненный аборт с другими или неуточненными осложнениями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O03.9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Полный или неуточненный аборт без осложнений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O20.0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Угрожающий аборт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O20.8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кровотечения в ранние сроки беременности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O20.9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Кровотечение в ранние сроки беременности неуточненное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A02.12.002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Измерение артериального давления на периферических артериях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Папаверин и его производные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Дротаверин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Аминокислоты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Транексамовая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B02BX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системные гемостатики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Этамзилат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Магния сульфат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Кеторолак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Пиразолоны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Метамизол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